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38B53" w14:textId="595B948C" w:rsidR="00755389" w:rsidRPr="00755389" w:rsidRDefault="00755389" w:rsidP="00755389">
      <w:pPr>
        <w:autoSpaceDE w:val="0"/>
        <w:autoSpaceDN w:val="0"/>
        <w:adjustRightInd w:val="0"/>
        <w:spacing w:after="0" w:line="240" w:lineRule="auto"/>
        <w:rPr>
          <w:rFonts w:ascii="Arial" w:eastAsia="MetaBookLF" w:hAnsi="Arial" w:cs="Arial"/>
          <w:b/>
          <w:bCs/>
          <w:sz w:val="32"/>
          <w:szCs w:val="32"/>
          <w:lang w:eastAsia="de-DE"/>
        </w:rPr>
      </w:pPr>
      <w:r w:rsidRPr="056C4FBF">
        <w:rPr>
          <w:rFonts w:ascii="Arial" w:eastAsia="MetaBookLF" w:hAnsi="Arial" w:cs="Arial"/>
          <w:b/>
          <w:bCs/>
          <w:sz w:val="32"/>
          <w:szCs w:val="32"/>
          <w:lang w:eastAsia="de-DE"/>
        </w:rPr>
        <w:t xml:space="preserve">Baustein </w:t>
      </w:r>
      <w:r w:rsidR="006F6C15" w:rsidRPr="056C4FBF">
        <w:rPr>
          <w:rFonts w:ascii="Arial" w:eastAsia="MetaBookLF" w:hAnsi="Arial" w:cs="Arial"/>
          <w:b/>
          <w:bCs/>
          <w:sz w:val="32"/>
          <w:szCs w:val="32"/>
          <w:lang w:eastAsia="de-DE"/>
        </w:rPr>
        <w:t>für einen kreativen Gottesdienst zur Fastenaktion 202</w:t>
      </w:r>
      <w:r w:rsidR="009C7614">
        <w:rPr>
          <w:rFonts w:ascii="Arial" w:eastAsia="MetaBookLF" w:hAnsi="Arial" w:cs="Arial"/>
          <w:b/>
          <w:bCs/>
          <w:sz w:val="32"/>
          <w:szCs w:val="32"/>
          <w:lang w:eastAsia="de-DE"/>
        </w:rPr>
        <w:t>7</w:t>
      </w:r>
    </w:p>
    <w:p w14:paraId="7BBA352A" w14:textId="348BB727" w:rsidR="3797F899" w:rsidRDefault="3797F899" w:rsidP="3797F899">
      <w:pPr>
        <w:spacing w:after="0" w:line="240" w:lineRule="auto"/>
        <w:rPr>
          <w:rFonts w:ascii="Arial" w:eastAsia="MetaBookLF" w:hAnsi="Arial" w:cs="Arial"/>
          <w:b/>
          <w:bCs/>
          <w:sz w:val="32"/>
          <w:szCs w:val="32"/>
          <w:lang w:eastAsia="de-DE"/>
        </w:rPr>
      </w:pPr>
    </w:p>
    <w:p w14:paraId="2B7B50A7" w14:textId="386A52F9" w:rsidR="00FB586B" w:rsidRDefault="00D8149F" w:rsidP="00C2008F">
      <w:pPr>
        <w:spacing w:after="0" w:line="240" w:lineRule="auto"/>
        <w:rPr>
          <w:rFonts w:ascii="Arial" w:eastAsia="MetaBookLF" w:hAnsi="Arial" w:cs="Arial"/>
          <w:i/>
          <w:iCs/>
          <w:sz w:val="32"/>
          <w:szCs w:val="32"/>
          <w:lang w:eastAsia="de-DE"/>
        </w:rPr>
      </w:pPr>
      <w:r w:rsidRPr="00D8149F">
        <w:rPr>
          <w:rFonts w:ascii="Arial" w:eastAsia="MetaBookLF" w:hAnsi="Arial" w:cs="Arial"/>
          <w:i/>
          <w:iCs/>
          <w:sz w:val="32"/>
          <w:szCs w:val="32"/>
          <w:lang w:eastAsia="de-DE"/>
        </w:rPr>
        <w:t>Weg ins Ungewisse – Zukunft braucht Versöhnung</w:t>
      </w:r>
    </w:p>
    <w:p w14:paraId="01C85173" w14:textId="77777777" w:rsidR="00CE678F" w:rsidRDefault="00CE678F" w:rsidP="00CE678F">
      <w:pPr>
        <w:spacing w:before="120" w:after="0"/>
        <w:rPr>
          <w:rFonts w:ascii="Arial" w:eastAsia="MetaBookLF" w:hAnsi="Arial" w:cs="Arial"/>
          <w:i/>
          <w:iCs/>
          <w:sz w:val="28"/>
          <w:szCs w:val="28"/>
          <w:lang w:eastAsia="de-DE"/>
        </w:rPr>
      </w:pPr>
      <w:r w:rsidRPr="00CE678F">
        <w:rPr>
          <w:rFonts w:ascii="Arial" w:eastAsia="MetaBookLF" w:hAnsi="Arial" w:cs="Arial"/>
          <w:i/>
          <w:iCs/>
          <w:sz w:val="28"/>
          <w:szCs w:val="28"/>
          <w:lang w:eastAsia="de-DE"/>
        </w:rPr>
        <w:t>Ein Gottesdienst inspiriert vom Hungertuch 2027/28</w:t>
      </w:r>
    </w:p>
    <w:p w14:paraId="6BA477BD" w14:textId="6E4FADB8" w:rsidR="00C2008F" w:rsidRPr="00C2008F" w:rsidRDefault="00CE678F" w:rsidP="00755389">
      <w:pPr>
        <w:rPr>
          <w:rFonts w:ascii="Arial" w:eastAsia="MetaBookLF" w:hAnsi="Arial" w:cs="Arial"/>
          <w:i/>
          <w:iCs/>
          <w:sz w:val="28"/>
          <w:szCs w:val="28"/>
          <w:lang w:eastAsia="de-DE"/>
        </w:rPr>
      </w:pPr>
      <w:r w:rsidRPr="00CE678F">
        <w:rPr>
          <w:rFonts w:ascii="Arial" w:eastAsia="MetaBookLF" w:hAnsi="Arial" w:cs="Arial"/>
          <w:i/>
          <w:iCs/>
          <w:sz w:val="28"/>
          <w:szCs w:val="28"/>
          <w:lang w:eastAsia="de-DE"/>
        </w:rPr>
        <w:t>und der Fastenaktion 2027</w:t>
      </w:r>
    </w:p>
    <w:p w14:paraId="6F81D0BA" w14:textId="28A64647" w:rsidR="00755389" w:rsidRPr="00FC7800" w:rsidRDefault="00755389" w:rsidP="00755389">
      <w:pPr>
        <w:rPr>
          <w:rFonts w:ascii="Arial" w:eastAsia="MetaBookLF" w:hAnsi="Arial" w:cs="Arial"/>
          <w:color w:val="445567"/>
          <w:lang w:eastAsia="de-DE"/>
        </w:rPr>
      </w:pPr>
      <w:r w:rsidRPr="00FC7800">
        <w:rPr>
          <w:rFonts w:ascii="Arial" w:eastAsia="MetaBookLF" w:hAnsi="Arial" w:cs="Arial"/>
          <w:color w:val="445567"/>
          <w:lang w:eastAsia="de-DE"/>
        </w:rPr>
        <w:t>von</w:t>
      </w:r>
      <w:r w:rsidR="00810954" w:rsidRPr="00FC7800">
        <w:rPr>
          <w:rFonts w:ascii="Arial" w:hAnsi="Arial" w:cs="Arial"/>
        </w:rPr>
        <w:t xml:space="preserve"> </w:t>
      </w:r>
      <w:r w:rsidRPr="00FC7800">
        <w:rPr>
          <w:rFonts w:ascii="Arial" w:eastAsia="MetaBookLF" w:hAnsi="Arial" w:cs="Arial"/>
          <w:color w:val="445567"/>
          <w:lang w:eastAsia="de-DE"/>
        </w:rPr>
        <w:t>Andreas Paul</w:t>
      </w:r>
      <w:r w:rsidR="00FC7800" w:rsidRPr="00FC7800">
        <w:rPr>
          <w:rFonts w:ascii="Arial" w:eastAsia="MetaBookLF" w:hAnsi="Arial" w:cs="Arial"/>
          <w:color w:val="445567"/>
          <w:lang w:eastAsia="de-DE"/>
        </w:rPr>
        <w:t xml:space="preserve"> &amp; Hannah Braucks</w:t>
      </w:r>
      <w:r w:rsidRPr="00FC7800">
        <w:rPr>
          <w:rFonts w:ascii="Arial" w:eastAsia="MetaBookLF" w:hAnsi="Arial" w:cs="Arial"/>
          <w:color w:val="445567"/>
          <w:lang w:eastAsia="de-DE"/>
        </w:rPr>
        <w:t>, Misereor</w:t>
      </w:r>
    </w:p>
    <w:p w14:paraId="6231747E" w14:textId="77777777" w:rsidR="00755389" w:rsidRPr="00755389" w:rsidRDefault="00755389" w:rsidP="00755389">
      <w:pPr>
        <w:autoSpaceDE w:val="0"/>
        <w:autoSpaceDN w:val="0"/>
        <w:adjustRightInd w:val="0"/>
        <w:spacing w:after="0" w:line="240" w:lineRule="auto"/>
        <w:rPr>
          <w:rFonts w:ascii="Arial" w:eastAsia="MetaBookLF" w:hAnsi="Arial" w:cs="Arial"/>
          <w:b/>
          <w:bCs/>
          <w:color w:val="000000"/>
          <w:lang w:eastAsia="de-DE"/>
        </w:rPr>
      </w:pPr>
    </w:p>
    <w:p w14:paraId="76D88432" w14:textId="4F68CD06" w:rsidR="00F64148" w:rsidRDefault="00054118" w:rsidP="00682229">
      <w:pPr>
        <w:numPr>
          <w:ilvl w:val="0"/>
          <w:numId w:val="8"/>
        </w:numPr>
        <w:spacing w:after="0" w:line="240" w:lineRule="auto"/>
        <w:contextualSpacing/>
        <w:rPr>
          <w:rFonts w:ascii="Arial" w:eastAsia="MetaBookLF" w:hAnsi="Arial" w:cs="Arial"/>
        </w:rPr>
      </w:pPr>
      <w:r w:rsidRPr="00745FA0">
        <w:rPr>
          <w:rFonts w:ascii="Arial" w:eastAsia="MetaBookLF" w:hAnsi="Arial" w:cs="Arial"/>
        </w:rPr>
        <w:t>Die</w:t>
      </w:r>
      <w:r w:rsidR="00985D8B" w:rsidRPr="00745FA0">
        <w:rPr>
          <w:rFonts w:ascii="Arial" w:eastAsia="MetaBookLF" w:hAnsi="Arial" w:cs="Arial"/>
        </w:rPr>
        <w:t>ser Gottesdienst ist als ein zusammenhängender Ablauf konzipiert</w:t>
      </w:r>
      <w:r w:rsidR="00682229" w:rsidRPr="00745FA0">
        <w:rPr>
          <w:rFonts w:ascii="Arial" w:eastAsia="MetaBookLF" w:hAnsi="Arial" w:cs="Arial"/>
        </w:rPr>
        <w:t xml:space="preserve"> und </w:t>
      </w:r>
      <w:r w:rsidR="007328FF" w:rsidRPr="00745FA0">
        <w:rPr>
          <w:rFonts w:ascii="Arial" w:eastAsia="MetaBookLF" w:hAnsi="Arial" w:cs="Arial"/>
        </w:rPr>
        <w:t xml:space="preserve">so angelegt, dass er </w:t>
      </w:r>
      <w:r w:rsidR="00813EC6">
        <w:rPr>
          <w:rFonts w:ascii="Arial" w:eastAsia="MetaBookLF" w:hAnsi="Arial" w:cs="Arial"/>
        </w:rPr>
        <w:t>a</w:t>
      </w:r>
      <w:r w:rsidR="007328FF" w:rsidRPr="00745FA0">
        <w:rPr>
          <w:rFonts w:ascii="Arial" w:eastAsia="MetaBookLF" w:hAnsi="Arial" w:cs="Arial"/>
        </w:rPr>
        <w:t xml:space="preserve">n </w:t>
      </w:r>
      <w:r w:rsidR="00813EC6">
        <w:rPr>
          <w:rFonts w:ascii="Arial" w:eastAsia="MetaBookLF" w:hAnsi="Arial" w:cs="Arial"/>
        </w:rPr>
        <w:t xml:space="preserve">verschiedenen Orten </w:t>
      </w:r>
      <w:r w:rsidR="00867F6E" w:rsidRPr="00745FA0">
        <w:rPr>
          <w:rFonts w:ascii="Arial" w:eastAsia="MetaBookLF" w:hAnsi="Arial" w:cs="Arial"/>
        </w:rPr>
        <w:t xml:space="preserve">gefeiert </w:t>
      </w:r>
      <w:r w:rsidR="00813EC6">
        <w:rPr>
          <w:rFonts w:ascii="Arial" w:eastAsia="MetaBookLF" w:hAnsi="Arial" w:cs="Arial"/>
        </w:rPr>
        <w:t>werden kann</w:t>
      </w:r>
      <w:r w:rsidR="00867F6E" w:rsidRPr="00745FA0">
        <w:rPr>
          <w:rFonts w:ascii="Arial" w:eastAsia="MetaBookLF" w:hAnsi="Arial" w:cs="Arial"/>
        </w:rPr>
        <w:t xml:space="preserve">. Er </w:t>
      </w:r>
      <w:r w:rsidR="4352DA6F" w:rsidRPr="00745FA0">
        <w:rPr>
          <w:rFonts w:ascii="Arial" w:eastAsia="MetaBookLF" w:hAnsi="Arial" w:cs="Arial"/>
        </w:rPr>
        <w:t>kann grundsätzlich in jedem Raum gefeiert werden</w:t>
      </w:r>
      <w:r w:rsidR="00112430">
        <w:rPr>
          <w:rFonts w:ascii="Arial" w:eastAsia="MetaBookLF" w:hAnsi="Arial" w:cs="Arial"/>
        </w:rPr>
        <w:t>:</w:t>
      </w:r>
    </w:p>
    <w:p w14:paraId="78090965" w14:textId="77777777" w:rsidR="00112430" w:rsidRPr="00112430" w:rsidRDefault="00112430" w:rsidP="00112430">
      <w:pPr>
        <w:numPr>
          <w:ilvl w:val="1"/>
          <w:numId w:val="8"/>
        </w:numPr>
        <w:spacing w:after="0" w:line="240" w:lineRule="auto"/>
        <w:contextualSpacing/>
        <w:rPr>
          <w:rFonts w:ascii="Arial" w:eastAsia="MetaBookLF" w:hAnsi="Arial" w:cs="Arial"/>
          <w:b/>
          <w:bCs/>
        </w:rPr>
      </w:pPr>
      <w:r w:rsidRPr="00112430">
        <w:rPr>
          <w:rFonts w:ascii="Arial" w:eastAsia="MetaBookLF" w:hAnsi="Arial" w:cs="Arial"/>
          <w:b/>
          <w:bCs/>
        </w:rPr>
        <w:t>Orte, die Übergänge symbolisieren</w:t>
      </w:r>
    </w:p>
    <w:p w14:paraId="0DBA6679" w14:textId="77777777" w:rsidR="00112430" w:rsidRPr="00112430" w:rsidRDefault="00112430" w:rsidP="00112430">
      <w:pPr>
        <w:spacing w:after="0" w:line="240" w:lineRule="auto"/>
        <w:ind w:left="1440"/>
        <w:contextualSpacing/>
        <w:rPr>
          <w:rFonts w:ascii="Arial" w:eastAsia="MetaBookLF" w:hAnsi="Arial" w:cs="Arial"/>
        </w:rPr>
      </w:pPr>
      <w:r w:rsidRPr="00112430">
        <w:rPr>
          <w:rFonts w:ascii="Arial" w:eastAsia="MetaBookLF" w:hAnsi="Arial" w:cs="Arial"/>
          <w:b/>
          <w:bCs/>
        </w:rPr>
        <w:t>Eine Brücke</w:t>
      </w:r>
      <w:r w:rsidRPr="00112430">
        <w:rPr>
          <w:rFonts w:ascii="Arial" w:eastAsia="MetaBookLF" w:hAnsi="Arial" w:cs="Arial"/>
        </w:rPr>
        <w:t>: besonders geeignet, wenn der Gottesdienst den Schritt von Trennung zu Begegnung sichtbar machen soll. Die Teilnehmenden können zu Beginn auf einer Seite stehen und am Ende gemeinsam die Brücke überschreiten; die Brücke wird so zum Zeichen für Versöhnung, Mut und den Weg ins Ungewisse.</w:t>
      </w:r>
    </w:p>
    <w:p w14:paraId="42F9F052" w14:textId="77777777" w:rsidR="00112430" w:rsidRPr="00112430" w:rsidRDefault="00112430" w:rsidP="00112430">
      <w:pPr>
        <w:spacing w:after="0" w:line="240" w:lineRule="auto"/>
        <w:ind w:left="1440"/>
        <w:contextualSpacing/>
        <w:rPr>
          <w:rFonts w:ascii="Arial" w:eastAsia="MetaBookLF" w:hAnsi="Arial" w:cs="Arial"/>
        </w:rPr>
      </w:pPr>
      <w:r w:rsidRPr="00112430">
        <w:rPr>
          <w:rFonts w:ascii="Arial" w:eastAsia="MetaBookLF" w:hAnsi="Arial" w:cs="Arial"/>
          <w:b/>
          <w:bCs/>
        </w:rPr>
        <w:t>Ein alter Grenzweg oder ehemaliger Grenzposten</w:t>
      </w:r>
      <w:r w:rsidRPr="00112430">
        <w:rPr>
          <w:rFonts w:ascii="Arial" w:eastAsia="MetaBookLF" w:hAnsi="Arial" w:cs="Arial"/>
        </w:rPr>
        <w:t>: geeignet, wenn die Gewaltgeschichte, Grenzen zwischen Menschen und der Wunsch nach einem neuen Wir im Mittelpunkt stehen sollen. Der Ort macht erfahrbar, dass Versöhnung nicht Vergessen bedeutet, sondern einen bewussten Schritt über alte Trennlinien hinaus.</w:t>
      </w:r>
    </w:p>
    <w:p w14:paraId="098554C1" w14:textId="77777777" w:rsidR="00112430" w:rsidRPr="00112430" w:rsidRDefault="00112430" w:rsidP="00112430">
      <w:pPr>
        <w:spacing w:after="0" w:line="240" w:lineRule="auto"/>
        <w:ind w:left="1440"/>
        <w:contextualSpacing/>
        <w:rPr>
          <w:rFonts w:ascii="Arial" w:eastAsia="MetaBookLF" w:hAnsi="Arial" w:cs="Arial"/>
        </w:rPr>
      </w:pPr>
      <w:r w:rsidRPr="00112430">
        <w:rPr>
          <w:rFonts w:ascii="Arial" w:eastAsia="MetaBookLF" w:hAnsi="Arial" w:cs="Arial"/>
          <w:b/>
          <w:bCs/>
        </w:rPr>
        <w:t>Ein Flussufer</w:t>
      </w:r>
      <w:r w:rsidRPr="00112430">
        <w:rPr>
          <w:rFonts w:ascii="Arial" w:eastAsia="MetaBookLF" w:hAnsi="Arial" w:cs="Arial"/>
        </w:rPr>
        <w:t>: passend, wenn Wandel, Bewegung und Loslassen im Vordergrund stehen. Die Kartenfragmente können wie Wegmarken am Ufer ausgelegt werden; das fließende Wasser erinnert daran, dass Versöhnung ein Prozess ist, der Zeit, Richtung und Vertrauen braucht.</w:t>
      </w:r>
    </w:p>
    <w:p w14:paraId="5B113738" w14:textId="57E79FF2" w:rsidR="00112430" w:rsidRDefault="00112430" w:rsidP="00112430">
      <w:pPr>
        <w:spacing w:after="0" w:line="240" w:lineRule="auto"/>
        <w:ind w:left="1440"/>
        <w:contextualSpacing/>
        <w:rPr>
          <w:rFonts w:ascii="Arial" w:eastAsia="MetaBookLF" w:hAnsi="Arial" w:cs="Arial"/>
        </w:rPr>
      </w:pPr>
      <w:r w:rsidRPr="00112430">
        <w:rPr>
          <w:rFonts w:ascii="Arial" w:eastAsia="MetaBookLF" w:hAnsi="Arial" w:cs="Arial"/>
          <w:b/>
          <w:bCs/>
        </w:rPr>
        <w:t>Ein Kirchenvorplatz oder eine Kirchentür</w:t>
      </w:r>
      <w:r w:rsidRPr="00112430">
        <w:rPr>
          <w:rFonts w:ascii="Arial" w:eastAsia="MetaBookLF" w:hAnsi="Arial" w:cs="Arial"/>
        </w:rPr>
        <w:t xml:space="preserve">: geeignet, wenn der Übergang zwischen Innen und Außen betont werden soll. Der Gottesdienst kann bewusst an der Schwelle beginnen und am Ende in die Kirche oder aus ihr hinausführen; so wird deutlich, dass Versöhnung nicht im geschützten Raum endet, sondern </w:t>
      </w:r>
      <w:r w:rsidR="008A6DD3">
        <w:rPr>
          <w:rFonts w:ascii="Arial" w:eastAsia="MetaBookLF" w:hAnsi="Arial" w:cs="Arial"/>
        </w:rPr>
        <w:t>im</w:t>
      </w:r>
      <w:r w:rsidRPr="00112430">
        <w:rPr>
          <w:rFonts w:ascii="Arial" w:eastAsia="MetaBookLF" w:hAnsi="Arial" w:cs="Arial"/>
        </w:rPr>
        <w:t xml:space="preserve"> Alltag weitergeht.</w:t>
      </w:r>
    </w:p>
    <w:p w14:paraId="5780DFE4" w14:textId="77777777" w:rsidR="00760370" w:rsidRPr="00112430" w:rsidRDefault="00760370" w:rsidP="00112430">
      <w:pPr>
        <w:spacing w:after="0" w:line="240" w:lineRule="auto"/>
        <w:ind w:left="1440"/>
        <w:contextualSpacing/>
        <w:rPr>
          <w:rFonts w:ascii="Arial" w:eastAsia="MetaBookLF" w:hAnsi="Arial" w:cs="Arial"/>
        </w:rPr>
      </w:pPr>
    </w:p>
    <w:p w14:paraId="3E8047A5" w14:textId="77777777" w:rsidR="00112430" w:rsidRPr="00112430" w:rsidRDefault="00112430" w:rsidP="00760370">
      <w:pPr>
        <w:numPr>
          <w:ilvl w:val="1"/>
          <w:numId w:val="8"/>
        </w:numPr>
        <w:spacing w:after="0" w:line="240" w:lineRule="auto"/>
        <w:contextualSpacing/>
        <w:rPr>
          <w:rFonts w:ascii="Arial" w:eastAsia="MetaBookLF" w:hAnsi="Arial" w:cs="Arial"/>
          <w:b/>
          <w:bCs/>
        </w:rPr>
      </w:pPr>
      <w:r w:rsidRPr="00112430">
        <w:rPr>
          <w:rFonts w:ascii="Arial" w:eastAsia="MetaBookLF" w:hAnsi="Arial" w:cs="Arial"/>
          <w:b/>
          <w:bCs/>
        </w:rPr>
        <w:t>Orte, die Geschichten tragen</w:t>
      </w:r>
    </w:p>
    <w:p w14:paraId="5A4958C9" w14:textId="6BEFD8A9" w:rsidR="00112430" w:rsidRPr="00112430" w:rsidRDefault="00112430" w:rsidP="00760370">
      <w:pPr>
        <w:spacing w:after="0" w:line="240" w:lineRule="auto"/>
        <w:ind w:left="1440"/>
        <w:contextualSpacing/>
        <w:rPr>
          <w:rFonts w:ascii="Arial" w:eastAsia="MetaBookLF" w:hAnsi="Arial" w:cs="Arial"/>
        </w:rPr>
      </w:pPr>
      <w:r w:rsidRPr="00112430">
        <w:rPr>
          <w:rFonts w:ascii="Arial" w:eastAsia="MetaBookLF" w:hAnsi="Arial" w:cs="Arial"/>
          <w:b/>
          <w:bCs/>
        </w:rPr>
        <w:lastRenderedPageBreak/>
        <w:t>Ein Platz mit einem Denkmal oder Erinnerungsort</w:t>
      </w:r>
      <w:r w:rsidRPr="00112430">
        <w:rPr>
          <w:rFonts w:ascii="Arial" w:eastAsia="MetaBookLF" w:hAnsi="Arial" w:cs="Arial"/>
        </w:rPr>
        <w:t xml:space="preserve">: geeignet, wenn der Gottesdienst das Erinnern an Verletzungen mit der Hoffnung auf Heilung verbinden </w:t>
      </w:r>
      <w:r w:rsidR="00937E5C">
        <w:rPr>
          <w:rFonts w:ascii="Arial" w:eastAsia="MetaBookLF" w:hAnsi="Arial" w:cs="Arial"/>
        </w:rPr>
        <w:t>möchte</w:t>
      </w:r>
      <w:r w:rsidRPr="00112430">
        <w:rPr>
          <w:rFonts w:ascii="Arial" w:eastAsia="MetaBookLF" w:hAnsi="Arial" w:cs="Arial"/>
        </w:rPr>
        <w:t>. Wichtig ist ein behutsamer Ton: Der Ort darf nicht vereinnahmt werden, sondern sollte Raum geben für Stille, Fürbitte und die Frage, welche Geschichten heute neu gehört werden müssen.</w:t>
      </w:r>
    </w:p>
    <w:p w14:paraId="4ADFFAAC" w14:textId="7B19FB2F" w:rsidR="00112430" w:rsidRPr="00112430" w:rsidRDefault="00112430" w:rsidP="00760370">
      <w:pPr>
        <w:spacing w:after="0" w:line="240" w:lineRule="auto"/>
        <w:ind w:left="1440"/>
        <w:contextualSpacing/>
        <w:rPr>
          <w:rFonts w:ascii="Arial" w:eastAsia="MetaBookLF" w:hAnsi="Arial" w:cs="Arial"/>
        </w:rPr>
      </w:pPr>
      <w:r w:rsidRPr="00112430">
        <w:rPr>
          <w:rFonts w:ascii="Arial" w:eastAsia="MetaBookLF" w:hAnsi="Arial" w:cs="Arial"/>
          <w:b/>
          <w:bCs/>
        </w:rPr>
        <w:t>Ein leer</w:t>
      </w:r>
      <w:r w:rsidR="00AB323B">
        <w:rPr>
          <w:rFonts w:ascii="Arial" w:eastAsia="MetaBookLF" w:hAnsi="Arial" w:cs="Arial"/>
          <w:b/>
          <w:bCs/>
        </w:rPr>
        <w:t xml:space="preserve"> </w:t>
      </w:r>
      <w:r w:rsidRPr="00112430">
        <w:rPr>
          <w:rFonts w:ascii="Arial" w:eastAsia="MetaBookLF" w:hAnsi="Arial" w:cs="Arial"/>
          <w:b/>
          <w:bCs/>
        </w:rPr>
        <w:t>stehendes Fabrikgelände</w:t>
      </w:r>
      <w:r w:rsidRPr="00112430">
        <w:rPr>
          <w:rFonts w:ascii="Arial" w:eastAsia="MetaBookLF" w:hAnsi="Arial" w:cs="Arial"/>
        </w:rPr>
        <w:t>: passend, wenn Brüche, Verlust und Neuanfang im Vordergrund stehen. Zwischen Spuren vergangener Arbeit kann sichtbar werden, dass Zukunft nicht im perfekten Raum beginnt, sondern dort, wo Menschen aus Fragmenten etwas Neues zusammensetzen.</w:t>
      </w:r>
    </w:p>
    <w:p w14:paraId="0DA088A8" w14:textId="17FCF015" w:rsidR="00112430" w:rsidRDefault="00112430" w:rsidP="00760370">
      <w:pPr>
        <w:spacing w:after="0" w:line="240" w:lineRule="auto"/>
        <w:ind w:left="1440"/>
        <w:contextualSpacing/>
        <w:rPr>
          <w:rFonts w:ascii="Arial" w:eastAsia="MetaBookLF" w:hAnsi="Arial" w:cs="Arial"/>
        </w:rPr>
      </w:pPr>
      <w:r w:rsidRPr="00112430">
        <w:rPr>
          <w:rFonts w:ascii="Arial" w:eastAsia="MetaBookLF" w:hAnsi="Arial" w:cs="Arial"/>
          <w:b/>
          <w:bCs/>
        </w:rPr>
        <w:t>Ein Theaterraum, Jugendkulturzentrum oder Proberaum</w:t>
      </w:r>
      <w:r w:rsidRPr="00112430">
        <w:rPr>
          <w:rFonts w:ascii="Arial" w:eastAsia="MetaBookLF" w:hAnsi="Arial" w:cs="Arial"/>
        </w:rPr>
        <w:t>: besonders passend, wenn der Bezug zu „</w:t>
      </w:r>
      <w:r w:rsidR="002545F4">
        <w:rPr>
          <w:rFonts w:ascii="Arial" w:eastAsia="MetaBookLF" w:hAnsi="Arial" w:cs="Arial"/>
        </w:rPr>
        <w:t>Buja Sans Tabou</w:t>
      </w:r>
      <w:r w:rsidRPr="00112430">
        <w:rPr>
          <w:rFonts w:ascii="Arial" w:eastAsia="MetaBookLF" w:hAnsi="Arial" w:cs="Arial"/>
        </w:rPr>
        <w:t xml:space="preserve">“ und zur Kraft der Kunst im Mittelpunkt stehen soll. Der Ort macht erfahrbar, dass Geschichten, Spiel, Musik und Bilder helfen können, Schweigen zu brechen und </w:t>
      </w:r>
      <w:r w:rsidR="00AB323B">
        <w:rPr>
          <w:rFonts w:ascii="Arial" w:eastAsia="MetaBookLF" w:hAnsi="Arial" w:cs="Arial"/>
        </w:rPr>
        <w:t xml:space="preserve">eine </w:t>
      </w:r>
      <w:r w:rsidRPr="00112430">
        <w:rPr>
          <w:rFonts w:ascii="Arial" w:eastAsia="MetaBookLF" w:hAnsi="Arial" w:cs="Arial"/>
        </w:rPr>
        <w:t>neue Sprache für Verletzungen zu finden.</w:t>
      </w:r>
    </w:p>
    <w:p w14:paraId="3D7D2692" w14:textId="77777777" w:rsidR="0074702C" w:rsidRPr="00112430" w:rsidRDefault="0074702C" w:rsidP="00760370">
      <w:pPr>
        <w:spacing w:after="0" w:line="240" w:lineRule="auto"/>
        <w:ind w:left="1440"/>
        <w:contextualSpacing/>
        <w:rPr>
          <w:rFonts w:ascii="Arial" w:eastAsia="MetaBookLF" w:hAnsi="Arial" w:cs="Arial"/>
        </w:rPr>
      </w:pPr>
    </w:p>
    <w:p w14:paraId="4619DA76" w14:textId="77777777" w:rsidR="00112430" w:rsidRDefault="00112430" w:rsidP="00112430">
      <w:pPr>
        <w:numPr>
          <w:ilvl w:val="1"/>
          <w:numId w:val="8"/>
        </w:numPr>
        <w:spacing w:after="0" w:line="240" w:lineRule="auto"/>
        <w:contextualSpacing/>
        <w:rPr>
          <w:rFonts w:ascii="Arial" w:eastAsia="MetaBookLF" w:hAnsi="Arial" w:cs="Arial"/>
        </w:rPr>
      </w:pPr>
      <w:r w:rsidRPr="00112430">
        <w:rPr>
          <w:rFonts w:ascii="Arial" w:eastAsia="MetaBookLF" w:hAnsi="Arial" w:cs="Arial"/>
          <w:b/>
          <w:bCs/>
        </w:rPr>
        <w:t>Ein Stationenweg oder Pilgerweg</w:t>
      </w:r>
      <w:r w:rsidRPr="00112430">
        <w:rPr>
          <w:rFonts w:ascii="Arial" w:eastAsia="MetaBookLF" w:hAnsi="Arial" w:cs="Arial"/>
        </w:rPr>
        <w:t>: besonders geeignet, wenn der Gottesdienst tatsächlich als Weg gefeiert werden soll. Begrüßung, Bibeltext, kreative Vertiefung und Segen können an verschiedenen Punkten stattfinden; so wird das Thema „Weg ins Ungewisse“ nicht nur gesagt, sondern körperlich erfahren.</w:t>
      </w:r>
    </w:p>
    <w:p w14:paraId="2620413F" w14:textId="77777777" w:rsidR="0074702C" w:rsidRPr="00112430" w:rsidRDefault="0074702C" w:rsidP="0074702C">
      <w:pPr>
        <w:spacing w:after="0" w:line="240" w:lineRule="auto"/>
        <w:ind w:left="1440"/>
        <w:contextualSpacing/>
        <w:rPr>
          <w:rFonts w:ascii="Arial" w:eastAsia="MetaBookLF" w:hAnsi="Arial" w:cs="Arial"/>
        </w:rPr>
      </w:pPr>
    </w:p>
    <w:p w14:paraId="471BA67A" w14:textId="68DEABA5" w:rsidR="4352DA6F" w:rsidRDefault="00112430" w:rsidP="00112430">
      <w:pPr>
        <w:numPr>
          <w:ilvl w:val="1"/>
          <w:numId w:val="8"/>
        </w:numPr>
        <w:spacing w:after="0" w:line="240" w:lineRule="auto"/>
        <w:contextualSpacing/>
        <w:rPr>
          <w:rFonts w:ascii="Arial" w:eastAsia="MetaBookLF" w:hAnsi="Arial" w:cs="Arial"/>
        </w:rPr>
      </w:pPr>
      <w:r w:rsidRPr="00112430">
        <w:rPr>
          <w:rFonts w:ascii="Arial" w:eastAsia="MetaBookLF" w:hAnsi="Arial" w:cs="Arial"/>
        </w:rPr>
        <w:t>Für die Auswahl des Ortes ist entscheidend, dass er den Wegcharakter des Gottesdienstes sichtbar macht: Menschen sollen sich bewegen können, es braucht eine Fläche für das Hungertuch und die Kartenfragmente, einen geschützten Rahmen für persönliche Worte sowie einen Punkt, an dem die gemeinsame Geste als sichtbarer Weg entstehen kann.</w:t>
      </w:r>
      <w:r w:rsidR="39D5CFD5" w:rsidRPr="00745FA0">
        <w:rPr>
          <w:rFonts w:ascii="Arial" w:eastAsia="MetaBookLF" w:hAnsi="Arial" w:cs="Arial"/>
        </w:rPr>
        <w:t xml:space="preserve"> </w:t>
      </w:r>
    </w:p>
    <w:p w14:paraId="7D06D956" w14:textId="77777777" w:rsidR="0074702C" w:rsidRPr="00745FA0" w:rsidRDefault="0074702C" w:rsidP="0074702C">
      <w:pPr>
        <w:spacing w:after="0" w:line="240" w:lineRule="auto"/>
        <w:contextualSpacing/>
        <w:rPr>
          <w:rFonts w:ascii="Arial" w:eastAsia="MetaBookLF" w:hAnsi="Arial" w:cs="Arial"/>
        </w:rPr>
      </w:pPr>
    </w:p>
    <w:p w14:paraId="015DE168" w14:textId="64DE7C57" w:rsidR="4352DA6F" w:rsidRDefault="4352DA6F" w:rsidP="04574E6C">
      <w:pPr>
        <w:numPr>
          <w:ilvl w:val="0"/>
          <w:numId w:val="8"/>
        </w:numPr>
        <w:spacing w:after="0" w:line="240" w:lineRule="auto"/>
        <w:contextualSpacing/>
        <w:rPr>
          <w:rFonts w:ascii="Arial" w:eastAsia="MetaBookLF" w:hAnsi="Arial" w:cs="Arial"/>
        </w:rPr>
      </w:pPr>
      <w:r w:rsidRPr="04574E6C">
        <w:rPr>
          <w:rFonts w:ascii="Arial" w:eastAsia="MetaBookLF" w:hAnsi="Arial" w:cs="Arial"/>
        </w:rPr>
        <w:t xml:space="preserve">Das vorgestellte Konzept orientiert sich an </w:t>
      </w:r>
      <w:r w:rsidR="005F3CC7">
        <w:rPr>
          <w:rFonts w:ascii="Arial" w:eastAsia="MetaBookLF" w:hAnsi="Arial" w:cs="Arial"/>
        </w:rPr>
        <w:t xml:space="preserve">circa </w:t>
      </w:r>
      <w:r w:rsidR="00531FA9" w:rsidRPr="04574E6C">
        <w:rPr>
          <w:rFonts w:ascii="Arial" w:eastAsia="MetaBookLF" w:hAnsi="Arial" w:cs="Arial"/>
        </w:rPr>
        <w:t>10</w:t>
      </w:r>
      <w:r w:rsidR="27BBD4A4" w:rsidRPr="04574E6C">
        <w:rPr>
          <w:rFonts w:ascii="Arial" w:eastAsia="MetaBookLF" w:hAnsi="Arial" w:cs="Arial"/>
        </w:rPr>
        <w:t xml:space="preserve"> </w:t>
      </w:r>
      <w:r w:rsidR="002A0C95">
        <w:rPr>
          <w:rFonts w:ascii="Arial" w:eastAsia="MetaBookLF" w:hAnsi="Arial" w:cs="Arial"/>
        </w:rPr>
        <w:t>bis</w:t>
      </w:r>
      <w:r w:rsidR="27BBD4A4" w:rsidRPr="04574E6C">
        <w:rPr>
          <w:rFonts w:ascii="Arial" w:eastAsia="MetaBookLF" w:hAnsi="Arial" w:cs="Arial"/>
        </w:rPr>
        <w:t xml:space="preserve"> </w:t>
      </w:r>
      <w:r w:rsidR="00531FA9" w:rsidRPr="04574E6C">
        <w:rPr>
          <w:rFonts w:ascii="Arial" w:eastAsia="MetaBookLF" w:hAnsi="Arial" w:cs="Arial"/>
        </w:rPr>
        <w:t xml:space="preserve">30 </w:t>
      </w:r>
      <w:r w:rsidRPr="04574E6C">
        <w:rPr>
          <w:rFonts w:ascii="Arial" w:eastAsia="MetaBookLF" w:hAnsi="Arial" w:cs="Arial"/>
        </w:rPr>
        <w:t>Teilnehmen</w:t>
      </w:r>
      <w:r w:rsidR="0764C1FC" w:rsidRPr="04574E6C">
        <w:rPr>
          <w:rFonts w:ascii="Arial" w:eastAsia="MetaBookLF" w:hAnsi="Arial" w:cs="Arial"/>
        </w:rPr>
        <w:t>den</w:t>
      </w:r>
      <w:r w:rsidR="2DF8D7F1" w:rsidRPr="04574E6C">
        <w:rPr>
          <w:rFonts w:ascii="Arial" w:eastAsia="MetaBookLF" w:hAnsi="Arial" w:cs="Arial"/>
        </w:rPr>
        <w:t xml:space="preserve">. </w:t>
      </w:r>
      <w:r w:rsidR="005F3CC7">
        <w:rPr>
          <w:rFonts w:ascii="Arial" w:eastAsia="MetaBookLF" w:hAnsi="Arial" w:cs="Arial"/>
        </w:rPr>
        <w:t>Sind es</w:t>
      </w:r>
      <w:r w:rsidR="2DF8D7F1" w:rsidRPr="04574E6C">
        <w:rPr>
          <w:rFonts w:ascii="Arial" w:eastAsia="MetaBookLF" w:hAnsi="Arial" w:cs="Arial"/>
        </w:rPr>
        <w:t xml:space="preserve"> </w:t>
      </w:r>
      <w:r w:rsidR="00531FA9" w:rsidRPr="04574E6C">
        <w:rPr>
          <w:rFonts w:ascii="Arial" w:eastAsia="MetaBookLF" w:hAnsi="Arial" w:cs="Arial"/>
        </w:rPr>
        <w:t>mehr Personen</w:t>
      </w:r>
      <w:r w:rsidR="005F3CC7">
        <w:rPr>
          <w:rFonts w:ascii="Arial" w:eastAsia="MetaBookLF" w:hAnsi="Arial" w:cs="Arial"/>
        </w:rPr>
        <w:t>,</w:t>
      </w:r>
      <w:r w:rsidR="00531FA9" w:rsidRPr="04574E6C">
        <w:rPr>
          <w:rFonts w:ascii="Arial" w:eastAsia="MetaBookLF" w:hAnsi="Arial" w:cs="Arial"/>
        </w:rPr>
        <w:t xml:space="preserve"> </w:t>
      </w:r>
      <w:r w:rsidR="2DF8D7F1" w:rsidRPr="04574E6C">
        <w:rPr>
          <w:rFonts w:ascii="Arial" w:eastAsia="MetaBookLF" w:hAnsi="Arial" w:cs="Arial"/>
        </w:rPr>
        <w:t>müssen einzelne Elemente angepasst werden</w:t>
      </w:r>
      <w:r w:rsidR="0066DCE6" w:rsidRPr="04574E6C">
        <w:rPr>
          <w:rFonts w:ascii="Arial" w:eastAsia="MetaBookLF" w:hAnsi="Arial" w:cs="Arial"/>
        </w:rPr>
        <w:t>.</w:t>
      </w:r>
    </w:p>
    <w:p w14:paraId="3217679C" w14:textId="22CEC445" w:rsidR="0FDC7F5B" w:rsidRDefault="0FDC7F5B" w:rsidP="04574E6C">
      <w:pPr>
        <w:numPr>
          <w:ilvl w:val="0"/>
          <w:numId w:val="8"/>
        </w:numPr>
        <w:spacing w:after="0" w:line="240" w:lineRule="auto"/>
        <w:contextualSpacing/>
        <w:rPr>
          <w:rFonts w:ascii="Arial" w:eastAsia="Arial" w:hAnsi="Arial" w:cs="Arial"/>
        </w:rPr>
      </w:pPr>
      <w:r w:rsidRPr="04574E6C">
        <w:rPr>
          <w:rFonts w:ascii="Arial" w:eastAsia="Arial" w:hAnsi="Arial" w:cs="Arial"/>
        </w:rPr>
        <w:t xml:space="preserve">Im </w:t>
      </w:r>
      <w:r w:rsidR="00291F2B">
        <w:rPr>
          <w:rFonts w:ascii="Arial" w:eastAsia="Arial" w:hAnsi="Arial" w:cs="Arial"/>
        </w:rPr>
        <w:t>R</w:t>
      </w:r>
      <w:r w:rsidRPr="04574E6C">
        <w:rPr>
          <w:rFonts w:ascii="Arial" w:eastAsia="Arial" w:hAnsi="Arial" w:cs="Arial"/>
        </w:rPr>
        <w:t>aum hängt das Plakat der Misereor-Fastenaktion 202</w:t>
      </w:r>
      <w:r w:rsidR="00A603B4">
        <w:rPr>
          <w:rFonts w:ascii="Arial" w:eastAsia="Arial" w:hAnsi="Arial" w:cs="Arial"/>
        </w:rPr>
        <w:t>7</w:t>
      </w:r>
      <w:r w:rsidRPr="04574E6C">
        <w:rPr>
          <w:rFonts w:ascii="Arial" w:eastAsia="Arial" w:hAnsi="Arial" w:cs="Arial"/>
        </w:rPr>
        <w:t xml:space="preserve"> (bestellbar unter </w:t>
      </w:r>
      <w:hyperlink r:id="rId11" w:history="1">
        <w:r w:rsidR="00227018" w:rsidRPr="00F253BC">
          <w:rPr>
            <w:rStyle w:val="Hyperlink"/>
            <w:rFonts w:ascii="Arial" w:eastAsia="Arial" w:hAnsi="Arial" w:cs="Arial"/>
          </w:rPr>
          <w:t>www.misereor.de/bestellen</w:t>
        </w:r>
      </w:hyperlink>
      <w:r w:rsidRPr="04574E6C">
        <w:rPr>
          <w:rFonts w:ascii="Arial" w:eastAsia="Arial" w:hAnsi="Arial" w:cs="Arial"/>
        </w:rPr>
        <w:t>).</w:t>
      </w:r>
    </w:p>
    <w:p w14:paraId="7EA6A422" w14:textId="05CAA281" w:rsidR="00871AFE" w:rsidRDefault="00A603B4" w:rsidP="04574E6C">
      <w:pPr>
        <w:numPr>
          <w:ilvl w:val="0"/>
          <w:numId w:val="8"/>
        </w:numPr>
        <w:spacing w:after="0" w:line="240" w:lineRule="auto"/>
        <w:contextualSpacing/>
        <w:rPr>
          <w:rFonts w:ascii="Arial" w:eastAsia="Arial" w:hAnsi="Arial" w:cs="Arial"/>
        </w:rPr>
      </w:pPr>
      <w:r>
        <w:rPr>
          <w:rFonts w:ascii="Arial" w:eastAsia="Arial" w:hAnsi="Arial" w:cs="Arial"/>
        </w:rPr>
        <w:t xml:space="preserve">Weitere Liedvorschläge </w:t>
      </w:r>
      <w:r w:rsidR="00871AFE">
        <w:rPr>
          <w:rFonts w:ascii="Arial" w:eastAsia="Arial" w:hAnsi="Arial" w:cs="Arial"/>
        </w:rPr>
        <w:t xml:space="preserve">finden </w:t>
      </w:r>
      <w:r w:rsidR="005F3CC7">
        <w:rPr>
          <w:rFonts w:ascii="Arial" w:eastAsia="Arial" w:hAnsi="Arial" w:cs="Arial"/>
        </w:rPr>
        <w:t>S</w:t>
      </w:r>
      <w:r w:rsidR="00871AFE">
        <w:rPr>
          <w:rFonts w:ascii="Arial" w:eastAsia="Arial" w:hAnsi="Arial" w:cs="Arial"/>
        </w:rPr>
        <w:t xml:space="preserve">ie </w:t>
      </w:r>
      <w:r>
        <w:rPr>
          <w:rFonts w:ascii="Arial" w:eastAsia="Arial" w:hAnsi="Arial" w:cs="Arial"/>
        </w:rPr>
        <w:t xml:space="preserve">in einem separaten </w:t>
      </w:r>
      <w:r w:rsidR="00871AFE">
        <w:rPr>
          <w:rFonts w:ascii="Arial" w:eastAsia="Arial" w:hAnsi="Arial" w:cs="Arial"/>
        </w:rPr>
        <w:t xml:space="preserve">Dokument auf </w:t>
      </w:r>
      <w:hyperlink r:id="rId12" w:history="1">
        <w:r w:rsidR="00E74FDA" w:rsidRPr="001272FF">
          <w:rPr>
            <w:rStyle w:val="Hyperlink"/>
            <w:rFonts w:ascii="Arial" w:eastAsia="MetaBookLF" w:hAnsi="Arial" w:cs="Arial"/>
          </w:rPr>
          <w:t>www.misereor.de/fastenaktion-gottesdienste</w:t>
        </w:r>
      </w:hyperlink>
    </w:p>
    <w:p w14:paraId="5DF845C2" w14:textId="3B802B31" w:rsidR="0FDC7F5B" w:rsidRDefault="0FDC7F5B" w:rsidP="2B762CEA">
      <w:pPr>
        <w:pStyle w:val="Listenabsatz"/>
        <w:numPr>
          <w:ilvl w:val="0"/>
          <w:numId w:val="8"/>
        </w:numPr>
        <w:spacing w:after="0"/>
        <w:rPr>
          <w:rFonts w:ascii="Arial" w:eastAsia="Arial" w:hAnsi="Arial" w:cs="Arial"/>
          <w:lang w:val="de-DE"/>
        </w:rPr>
      </w:pPr>
      <w:r w:rsidRPr="361399C4">
        <w:rPr>
          <w:rFonts w:ascii="Arial" w:eastAsia="Arial" w:hAnsi="Arial" w:cs="Arial"/>
          <w:lang w:val="de-DE"/>
        </w:rPr>
        <w:t xml:space="preserve">Laden Sie ein zur Solidarität mit Menschen in </w:t>
      </w:r>
      <w:r w:rsidR="00A603B4">
        <w:rPr>
          <w:rFonts w:ascii="Arial" w:eastAsia="Arial" w:hAnsi="Arial" w:cs="Arial"/>
          <w:lang w:val="de-DE"/>
        </w:rPr>
        <w:t xml:space="preserve">Burundi </w:t>
      </w:r>
      <w:r w:rsidRPr="361399C4">
        <w:rPr>
          <w:rFonts w:ascii="Arial" w:eastAsia="Arial" w:hAnsi="Arial" w:cs="Arial"/>
          <w:lang w:val="de-DE"/>
        </w:rPr>
        <w:t>und weltweit. Dazu finden Sie eine Kollekten</w:t>
      </w:r>
      <w:r w:rsidR="005F3CC7">
        <w:rPr>
          <w:rFonts w:ascii="Arial" w:eastAsia="Arial" w:hAnsi="Arial" w:cs="Arial"/>
          <w:lang w:val="de-DE"/>
        </w:rPr>
        <w:t>-A</w:t>
      </w:r>
      <w:r w:rsidRPr="361399C4">
        <w:rPr>
          <w:rFonts w:ascii="Arial" w:eastAsia="Arial" w:hAnsi="Arial" w:cs="Arial"/>
          <w:lang w:val="de-DE"/>
        </w:rPr>
        <w:t>nkündigung zum Download auf unserer Webseite</w:t>
      </w:r>
      <w:r w:rsidR="00871AFE">
        <w:rPr>
          <w:rFonts w:ascii="Arial" w:eastAsia="Arial" w:hAnsi="Arial" w:cs="Arial"/>
          <w:lang w:val="de-DE"/>
        </w:rPr>
        <w:t xml:space="preserve"> </w:t>
      </w:r>
      <w:hyperlink r:id="rId13" w:history="1">
        <w:r w:rsidR="00E74FDA" w:rsidRPr="001272FF">
          <w:rPr>
            <w:rStyle w:val="Hyperlink"/>
            <w:rFonts w:ascii="Arial" w:eastAsia="MetaBookLF" w:hAnsi="Arial" w:cs="Arial"/>
          </w:rPr>
          <w:t>www.misereor.de/fastenaktion-gottesdienste</w:t>
        </w:r>
      </w:hyperlink>
    </w:p>
    <w:p w14:paraId="5092F6CC" w14:textId="77777777" w:rsidR="00054118" w:rsidRPr="00584FF7" w:rsidRDefault="00054118" w:rsidP="00054118">
      <w:pPr>
        <w:spacing w:after="160" w:line="259" w:lineRule="auto"/>
        <w:rPr>
          <w:rFonts w:ascii="Arial" w:eastAsia="MetaBookLF" w:hAnsi="Arial" w:cs="Arial"/>
          <w:iCs/>
        </w:rPr>
      </w:pPr>
    </w:p>
    <w:p w14:paraId="1745ADC5" w14:textId="77777777" w:rsidR="00434738" w:rsidRDefault="00434738">
      <w:pPr>
        <w:spacing w:after="200" w:line="276" w:lineRule="auto"/>
        <w:rPr>
          <w:rFonts w:ascii="Arial" w:eastAsia="MetaBookLF" w:hAnsi="Arial" w:cs="Arial"/>
          <w:b/>
          <w:bCs/>
        </w:rPr>
      </w:pPr>
      <w:r>
        <w:rPr>
          <w:rFonts w:ascii="Arial" w:eastAsia="MetaBookLF" w:hAnsi="Arial" w:cs="Arial"/>
          <w:b/>
          <w:bCs/>
        </w:rPr>
        <w:br w:type="page"/>
      </w:r>
    </w:p>
    <w:p w14:paraId="066AE403" w14:textId="33B79515" w:rsidR="001F0221" w:rsidRPr="00584FF7" w:rsidRDefault="001F0221" w:rsidP="001F0221">
      <w:pPr>
        <w:rPr>
          <w:rFonts w:ascii="MetaBookLF" w:eastAsia="MetaBookLF" w:hAnsi="MetaBookLF" w:cs="Times New Roman"/>
          <w:i/>
        </w:rPr>
      </w:pPr>
      <w:r w:rsidRPr="77A387A1">
        <w:rPr>
          <w:rFonts w:ascii="Arial" w:eastAsia="MetaBookLF" w:hAnsi="Arial" w:cs="Arial"/>
          <w:b/>
          <w:bCs/>
        </w:rPr>
        <w:lastRenderedPageBreak/>
        <w:t>Vorbereitende Hinweise</w:t>
      </w:r>
    </w:p>
    <w:p w14:paraId="35CBC08C" w14:textId="53C7B782" w:rsidR="09CA0E0E" w:rsidRDefault="7B1FEBA1" w:rsidP="04574E6C">
      <w:pPr>
        <w:pStyle w:val="Listenabsatz"/>
        <w:numPr>
          <w:ilvl w:val="0"/>
          <w:numId w:val="1"/>
        </w:numPr>
        <w:rPr>
          <w:rFonts w:ascii="Arial" w:eastAsia="MetaBookLF" w:hAnsi="Arial" w:cs="Arial"/>
          <w:lang w:val="de-DE"/>
        </w:rPr>
      </w:pPr>
      <w:r w:rsidRPr="04574E6C">
        <w:rPr>
          <w:rFonts w:ascii="Arial" w:eastAsia="MetaBookLF" w:hAnsi="Arial" w:cs="Arial"/>
          <w:lang w:val="de-DE"/>
        </w:rPr>
        <w:t xml:space="preserve">Laden Sie Menschen über </w:t>
      </w:r>
      <w:r w:rsidR="00531FA9" w:rsidRPr="04574E6C">
        <w:rPr>
          <w:rFonts w:ascii="Arial" w:eastAsia="MetaBookLF" w:hAnsi="Arial" w:cs="Arial"/>
          <w:lang w:val="de-DE"/>
        </w:rPr>
        <w:t>I</w:t>
      </w:r>
      <w:r w:rsidRPr="04574E6C">
        <w:rPr>
          <w:rFonts w:ascii="Arial" w:eastAsia="MetaBookLF" w:hAnsi="Arial" w:cs="Arial"/>
          <w:lang w:val="de-DE"/>
        </w:rPr>
        <w:t>hre gewohnten Kanäle oder persönlich zu diesem Gottesdienst ein</w:t>
      </w:r>
      <w:r w:rsidR="3FA73515" w:rsidRPr="04574E6C">
        <w:rPr>
          <w:rFonts w:ascii="Arial" w:eastAsia="MetaBookLF" w:hAnsi="Arial" w:cs="Arial"/>
          <w:lang w:val="de-DE"/>
        </w:rPr>
        <w:t xml:space="preserve">. </w:t>
      </w:r>
      <w:r w:rsidR="004E0684">
        <w:rPr>
          <w:rFonts w:ascii="Arial" w:eastAsia="MetaBookLF" w:hAnsi="Arial" w:cs="Arial"/>
          <w:lang w:val="de-DE"/>
        </w:rPr>
        <w:t xml:space="preserve">Dies können </w:t>
      </w:r>
      <w:r w:rsidR="005F3CC7">
        <w:rPr>
          <w:rFonts w:ascii="Arial" w:eastAsia="MetaBookLF" w:hAnsi="Arial" w:cs="Arial"/>
          <w:lang w:val="de-DE"/>
        </w:rPr>
        <w:t>S</w:t>
      </w:r>
      <w:r w:rsidR="004E0684">
        <w:rPr>
          <w:rFonts w:ascii="Arial" w:eastAsia="MetaBookLF" w:hAnsi="Arial" w:cs="Arial"/>
          <w:lang w:val="de-DE"/>
        </w:rPr>
        <w:t xml:space="preserve">ie </w:t>
      </w:r>
      <w:r w:rsidR="009A33E1">
        <w:rPr>
          <w:rFonts w:ascii="Arial" w:eastAsia="MetaBookLF" w:hAnsi="Arial" w:cs="Arial"/>
          <w:lang w:val="de-DE"/>
        </w:rPr>
        <w:t xml:space="preserve">zum Beispiel </w:t>
      </w:r>
      <w:r w:rsidR="004E0684">
        <w:rPr>
          <w:rFonts w:ascii="Arial" w:eastAsia="MetaBookLF" w:hAnsi="Arial" w:cs="Arial"/>
          <w:lang w:val="de-DE"/>
        </w:rPr>
        <w:t>mit folgenden Worten tun:</w:t>
      </w:r>
    </w:p>
    <w:p w14:paraId="7E775762" w14:textId="77777777" w:rsidR="004E0684" w:rsidRDefault="004E0684" w:rsidP="004E0684">
      <w:pPr>
        <w:pStyle w:val="Listenabsatz"/>
        <w:rPr>
          <w:rFonts w:ascii="Arial" w:eastAsia="MetaBookLF" w:hAnsi="Arial" w:cs="Arial"/>
          <w:lang w:val="de-DE"/>
        </w:rPr>
      </w:pPr>
    </w:p>
    <w:p w14:paraId="34558EE0" w14:textId="77777777" w:rsidR="0064053F" w:rsidRPr="0064053F" w:rsidRDefault="0064053F" w:rsidP="0064053F">
      <w:pPr>
        <w:pStyle w:val="Listenabsatz"/>
        <w:rPr>
          <w:rFonts w:ascii="Arial" w:eastAsia="MetaBookLF" w:hAnsi="Arial" w:cs="Arial"/>
          <w:i/>
          <w:iCs/>
          <w:lang w:val="de-DE"/>
        </w:rPr>
      </w:pPr>
      <w:r w:rsidRPr="0064053F">
        <w:rPr>
          <w:rFonts w:ascii="Arial" w:eastAsia="MetaBookLF" w:hAnsi="Arial" w:cs="Arial"/>
          <w:i/>
          <w:iCs/>
          <w:lang w:val="de-DE"/>
        </w:rPr>
        <w:t>Einladung zum Gottesdienst „Weg ins Ungewisse – Zukunft braucht Versöhnung“</w:t>
      </w:r>
    </w:p>
    <w:p w14:paraId="5156FD2B" w14:textId="77777777" w:rsidR="0064053F" w:rsidRPr="0064053F" w:rsidRDefault="0064053F" w:rsidP="0064053F">
      <w:pPr>
        <w:pStyle w:val="Listenabsatz"/>
        <w:rPr>
          <w:rFonts w:ascii="Arial" w:eastAsia="MetaBookLF" w:hAnsi="Arial" w:cs="Arial"/>
          <w:i/>
          <w:iCs/>
          <w:lang w:val="de-DE"/>
        </w:rPr>
      </w:pPr>
    </w:p>
    <w:p w14:paraId="113B33A4" w14:textId="0BE37D6E" w:rsidR="0064053F" w:rsidRPr="0064053F" w:rsidRDefault="00ED38DB" w:rsidP="0064053F">
      <w:pPr>
        <w:pStyle w:val="Listenabsatz"/>
        <w:rPr>
          <w:rFonts w:ascii="Arial" w:eastAsia="MetaBookLF" w:hAnsi="Arial" w:cs="Arial"/>
          <w:i/>
          <w:iCs/>
          <w:lang w:val="de-DE"/>
        </w:rPr>
      </w:pPr>
      <w:r>
        <w:rPr>
          <w:rFonts w:ascii="Arial" w:eastAsia="MetaBookLF" w:hAnsi="Arial" w:cs="Arial"/>
          <w:i/>
          <w:iCs/>
          <w:lang w:val="de-DE"/>
        </w:rPr>
        <w:t xml:space="preserve">XY </w:t>
      </w:r>
      <w:r w:rsidR="0064053F" w:rsidRPr="0064053F">
        <w:rPr>
          <w:rFonts w:ascii="Arial" w:eastAsia="MetaBookLF" w:hAnsi="Arial" w:cs="Arial"/>
          <w:i/>
          <w:iCs/>
          <w:lang w:val="de-DE"/>
        </w:rPr>
        <w:t xml:space="preserve">lädt herzlich ein zum Gottesdienst </w:t>
      </w:r>
      <w:r w:rsidR="008D267F">
        <w:rPr>
          <w:rFonts w:ascii="Arial" w:eastAsia="MetaBookLF" w:hAnsi="Arial" w:cs="Arial"/>
          <w:i/>
          <w:iCs/>
          <w:lang w:val="de-DE"/>
        </w:rPr>
        <w:t xml:space="preserve">am </w:t>
      </w:r>
      <w:r w:rsidR="0064053F" w:rsidRPr="0064053F">
        <w:rPr>
          <w:rFonts w:ascii="Arial" w:eastAsia="MetaBookLF" w:hAnsi="Arial" w:cs="Arial"/>
          <w:i/>
          <w:iCs/>
          <w:lang w:val="de-DE"/>
        </w:rPr>
        <w:t>[Datum] um [Uhrzeit] am</w:t>
      </w:r>
      <w:r w:rsidR="00806C08">
        <w:rPr>
          <w:rFonts w:ascii="Arial" w:eastAsia="MetaBookLF" w:hAnsi="Arial" w:cs="Arial"/>
          <w:i/>
          <w:iCs/>
          <w:lang w:val="de-DE"/>
        </w:rPr>
        <w:t>/im</w:t>
      </w:r>
      <w:r w:rsidR="0064053F" w:rsidRPr="0064053F">
        <w:rPr>
          <w:rFonts w:ascii="Arial" w:eastAsia="MetaBookLF" w:hAnsi="Arial" w:cs="Arial"/>
          <w:i/>
          <w:iCs/>
          <w:lang w:val="de-DE"/>
        </w:rPr>
        <w:t xml:space="preserve"> [Ort].</w:t>
      </w:r>
    </w:p>
    <w:p w14:paraId="2738C5F7" w14:textId="06DC70C4" w:rsidR="0064053F" w:rsidRPr="0064053F" w:rsidRDefault="0064053F" w:rsidP="0064053F">
      <w:pPr>
        <w:pStyle w:val="Listenabsatz"/>
        <w:rPr>
          <w:rFonts w:ascii="Arial" w:eastAsia="MetaBookLF" w:hAnsi="Arial" w:cs="Arial"/>
          <w:i/>
          <w:iCs/>
          <w:lang w:val="de-DE"/>
        </w:rPr>
      </w:pPr>
      <w:r w:rsidRPr="0064053F">
        <w:rPr>
          <w:rFonts w:ascii="Arial" w:eastAsia="MetaBookLF" w:hAnsi="Arial" w:cs="Arial"/>
          <w:i/>
          <w:iCs/>
          <w:lang w:val="de-DE"/>
        </w:rPr>
        <w:t xml:space="preserve">Inspiriert vom </w:t>
      </w:r>
      <w:r w:rsidR="00ED38DB">
        <w:rPr>
          <w:rFonts w:ascii="Arial" w:eastAsia="MetaBookLF" w:hAnsi="Arial" w:cs="Arial"/>
          <w:i/>
          <w:iCs/>
          <w:lang w:val="de-DE"/>
        </w:rPr>
        <w:t>Misereor-</w:t>
      </w:r>
      <w:r w:rsidRPr="0064053F">
        <w:rPr>
          <w:rFonts w:ascii="Arial" w:eastAsia="MetaBookLF" w:hAnsi="Arial" w:cs="Arial"/>
          <w:i/>
          <w:iCs/>
          <w:lang w:val="de-DE"/>
        </w:rPr>
        <w:t xml:space="preserve">Hungertuch 2027/28 und der </w:t>
      </w:r>
      <w:r w:rsidR="00ED38DB">
        <w:rPr>
          <w:rFonts w:ascii="Arial" w:eastAsia="MetaBookLF" w:hAnsi="Arial" w:cs="Arial"/>
          <w:i/>
          <w:iCs/>
          <w:lang w:val="de-DE"/>
        </w:rPr>
        <w:t xml:space="preserve">diesjährigen </w:t>
      </w:r>
      <w:r w:rsidRPr="0064053F">
        <w:rPr>
          <w:rFonts w:ascii="Arial" w:eastAsia="MetaBookLF" w:hAnsi="Arial" w:cs="Arial"/>
          <w:i/>
          <w:iCs/>
          <w:lang w:val="de-DE"/>
        </w:rPr>
        <w:t>Fastenaktion gehen wir gemeinsam einen Weg, der Mut macht: einen Weg durch Unsicheres hindurch, hin zu Begegnung, Heilung und Versöhnung.</w:t>
      </w:r>
    </w:p>
    <w:p w14:paraId="480F4EBA" w14:textId="77777777" w:rsidR="0064053F" w:rsidRPr="0064053F" w:rsidRDefault="0064053F" w:rsidP="0064053F">
      <w:pPr>
        <w:pStyle w:val="Listenabsatz"/>
        <w:rPr>
          <w:rFonts w:ascii="Arial" w:eastAsia="MetaBookLF" w:hAnsi="Arial" w:cs="Arial"/>
          <w:i/>
          <w:iCs/>
          <w:lang w:val="de-DE"/>
        </w:rPr>
      </w:pPr>
    </w:p>
    <w:p w14:paraId="0E4BFFAE" w14:textId="76B0D89C" w:rsidR="0064053F" w:rsidRPr="0064053F" w:rsidRDefault="0064053F" w:rsidP="0064053F">
      <w:pPr>
        <w:pStyle w:val="Listenabsatz"/>
        <w:rPr>
          <w:rFonts w:ascii="Arial" w:eastAsia="MetaBookLF" w:hAnsi="Arial" w:cs="Arial"/>
          <w:i/>
          <w:iCs/>
          <w:lang w:val="de-DE"/>
        </w:rPr>
      </w:pPr>
      <w:r w:rsidRPr="0064053F">
        <w:rPr>
          <w:rFonts w:ascii="Arial" w:eastAsia="MetaBookLF" w:hAnsi="Arial" w:cs="Arial"/>
          <w:i/>
          <w:iCs/>
          <w:lang w:val="de-DE"/>
        </w:rPr>
        <w:t xml:space="preserve">Das Hungertuch zeigt Menschen, die tastend und miteinander verbunden unterwegs sind. Die Fastenaktion erzählt von jungen Menschen in Burundi, die mit Theater, Tanz und Comics </w:t>
      </w:r>
      <w:r w:rsidR="00AB323B">
        <w:rPr>
          <w:rFonts w:ascii="Arial" w:eastAsia="MetaBookLF" w:hAnsi="Arial" w:cs="Arial"/>
          <w:i/>
          <w:iCs/>
          <w:lang w:val="de-DE"/>
        </w:rPr>
        <w:t xml:space="preserve">eine </w:t>
      </w:r>
      <w:r w:rsidRPr="0064053F">
        <w:rPr>
          <w:rFonts w:ascii="Arial" w:eastAsia="MetaBookLF" w:hAnsi="Arial" w:cs="Arial"/>
          <w:i/>
          <w:iCs/>
          <w:lang w:val="de-DE"/>
        </w:rPr>
        <w:t>neue Sprache für Verletzungen finden und Schritte der Versöhnung wagen. Ihre Stimmen begleiten uns durch diesen Gottesdienst.</w:t>
      </w:r>
    </w:p>
    <w:p w14:paraId="149C5BFA" w14:textId="77777777" w:rsidR="0064053F" w:rsidRPr="0064053F" w:rsidRDefault="0064053F" w:rsidP="0064053F">
      <w:pPr>
        <w:pStyle w:val="Listenabsatz"/>
        <w:rPr>
          <w:rFonts w:ascii="Arial" w:eastAsia="MetaBookLF" w:hAnsi="Arial" w:cs="Arial"/>
          <w:i/>
          <w:iCs/>
          <w:lang w:val="de-DE"/>
        </w:rPr>
      </w:pPr>
    </w:p>
    <w:p w14:paraId="4D814E47" w14:textId="2FD7C640" w:rsidR="0064053F" w:rsidRPr="0064053F" w:rsidRDefault="0064053F" w:rsidP="0064053F">
      <w:pPr>
        <w:pStyle w:val="Listenabsatz"/>
        <w:rPr>
          <w:rFonts w:ascii="Arial" w:eastAsia="MetaBookLF" w:hAnsi="Arial" w:cs="Arial"/>
          <w:i/>
          <w:iCs/>
          <w:lang w:val="de-DE"/>
        </w:rPr>
      </w:pPr>
      <w:r w:rsidRPr="0064053F">
        <w:rPr>
          <w:rFonts w:ascii="Arial" w:eastAsia="MetaBookLF" w:hAnsi="Arial" w:cs="Arial"/>
          <w:i/>
          <w:iCs/>
          <w:lang w:val="de-DE"/>
        </w:rPr>
        <w:t>Wir hören die Emmaus</w:t>
      </w:r>
      <w:r w:rsidR="00AB323B">
        <w:rPr>
          <w:rFonts w:ascii="Arial" w:eastAsia="MetaBookLF" w:hAnsi="Arial" w:cs="Arial"/>
          <w:i/>
          <w:iCs/>
          <w:lang w:val="de-DE"/>
        </w:rPr>
        <w:t>-G</w:t>
      </w:r>
      <w:r w:rsidRPr="0064053F">
        <w:rPr>
          <w:rFonts w:ascii="Arial" w:eastAsia="MetaBookLF" w:hAnsi="Arial" w:cs="Arial"/>
          <w:i/>
          <w:iCs/>
          <w:lang w:val="de-DE"/>
        </w:rPr>
        <w:t>eschichte, betrachten das Hungertuch und gestalten einen gemeinsamen „Weg der Versöhnung“</w:t>
      </w:r>
      <w:r w:rsidR="006E07C4">
        <w:rPr>
          <w:rFonts w:ascii="Arial" w:eastAsia="MetaBookLF" w:hAnsi="Arial" w:cs="Arial"/>
          <w:i/>
          <w:iCs/>
          <w:lang w:val="de-DE"/>
        </w:rPr>
        <w:t xml:space="preserve"> </w:t>
      </w:r>
      <w:r w:rsidRPr="0064053F">
        <w:rPr>
          <w:rFonts w:ascii="Arial" w:eastAsia="MetaBookLF" w:hAnsi="Arial" w:cs="Arial"/>
          <w:i/>
          <w:iCs/>
          <w:lang w:val="de-DE"/>
        </w:rPr>
        <w:t>– ein kleines Zeichen dafür, dass Zukunft dort wächst, wo wir zuhören, teilen und Neues wagen.</w:t>
      </w:r>
    </w:p>
    <w:p w14:paraId="74A4C611" w14:textId="77777777" w:rsidR="0064053F" w:rsidRPr="0064053F" w:rsidRDefault="0064053F" w:rsidP="0064053F">
      <w:pPr>
        <w:pStyle w:val="Listenabsatz"/>
        <w:rPr>
          <w:rFonts w:ascii="Arial" w:eastAsia="MetaBookLF" w:hAnsi="Arial" w:cs="Arial"/>
          <w:i/>
          <w:iCs/>
          <w:lang w:val="de-DE"/>
        </w:rPr>
      </w:pPr>
    </w:p>
    <w:p w14:paraId="704F76EE" w14:textId="4056DCB7" w:rsidR="0064053F" w:rsidRPr="0064053F" w:rsidRDefault="0064053F" w:rsidP="0064053F">
      <w:pPr>
        <w:pStyle w:val="Listenabsatz"/>
        <w:rPr>
          <w:rFonts w:ascii="Arial" w:eastAsia="MetaBookLF" w:hAnsi="Arial" w:cs="Arial"/>
          <w:i/>
          <w:iCs/>
          <w:lang w:val="de-DE"/>
        </w:rPr>
      </w:pPr>
      <w:r w:rsidRPr="0064053F">
        <w:rPr>
          <w:rFonts w:ascii="Arial" w:eastAsia="MetaBookLF" w:hAnsi="Arial" w:cs="Arial"/>
          <w:i/>
          <w:iCs/>
          <w:lang w:val="de-DE"/>
        </w:rPr>
        <w:t>Im Gebet</w:t>
      </w:r>
      <w:r w:rsidR="006E07C4">
        <w:rPr>
          <w:rFonts w:ascii="Arial" w:eastAsia="MetaBookLF" w:hAnsi="Arial" w:cs="Arial"/>
          <w:i/>
          <w:iCs/>
          <w:lang w:val="de-DE"/>
        </w:rPr>
        <w:t xml:space="preserve"> und </w:t>
      </w:r>
      <w:r w:rsidRPr="0064053F">
        <w:rPr>
          <w:rFonts w:ascii="Arial" w:eastAsia="MetaBookLF" w:hAnsi="Arial" w:cs="Arial"/>
          <w:i/>
          <w:iCs/>
          <w:lang w:val="de-DE"/>
        </w:rPr>
        <w:t xml:space="preserve">in Liedern verbinden wir unsere eigenen Erfahrungen mit den Hoffnungen junger Menschen </w:t>
      </w:r>
      <w:r w:rsidR="006E07C4">
        <w:rPr>
          <w:rFonts w:ascii="Arial" w:eastAsia="MetaBookLF" w:hAnsi="Arial" w:cs="Arial"/>
          <w:i/>
          <w:iCs/>
          <w:lang w:val="de-DE"/>
        </w:rPr>
        <w:t xml:space="preserve">in Burundi und </w:t>
      </w:r>
      <w:r w:rsidRPr="0064053F">
        <w:rPr>
          <w:rFonts w:ascii="Arial" w:eastAsia="MetaBookLF" w:hAnsi="Arial" w:cs="Arial"/>
          <w:i/>
          <w:iCs/>
          <w:lang w:val="de-DE"/>
        </w:rPr>
        <w:t xml:space="preserve">weltweit. </w:t>
      </w:r>
    </w:p>
    <w:p w14:paraId="339272EF" w14:textId="77777777" w:rsidR="0064053F" w:rsidRPr="0064053F" w:rsidRDefault="0064053F" w:rsidP="0064053F">
      <w:pPr>
        <w:pStyle w:val="Listenabsatz"/>
        <w:rPr>
          <w:rFonts w:ascii="Arial" w:eastAsia="MetaBookLF" w:hAnsi="Arial" w:cs="Arial"/>
          <w:i/>
          <w:iCs/>
          <w:lang w:val="de-DE"/>
        </w:rPr>
      </w:pPr>
    </w:p>
    <w:p w14:paraId="5E11C14E" w14:textId="14501903" w:rsidR="004E0684" w:rsidRPr="00651EDD" w:rsidRDefault="0064053F" w:rsidP="0064053F">
      <w:pPr>
        <w:pStyle w:val="Listenabsatz"/>
        <w:rPr>
          <w:rFonts w:ascii="Arial" w:eastAsia="MetaBookLF" w:hAnsi="Arial" w:cs="Arial"/>
          <w:i/>
          <w:iCs/>
          <w:lang w:val="de-DE"/>
        </w:rPr>
      </w:pPr>
      <w:r w:rsidRPr="0064053F">
        <w:rPr>
          <w:rFonts w:ascii="Arial" w:eastAsia="MetaBookLF" w:hAnsi="Arial" w:cs="Arial"/>
          <w:i/>
          <w:iCs/>
          <w:lang w:val="de-DE"/>
        </w:rPr>
        <w:t>Herzliche Einladung, diesen Weg mitzugehen.</w:t>
      </w:r>
    </w:p>
    <w:p w14:paraId="2D404BD9" w14:textId="77777777" w:rsidR="00651EDD" w:rsidRPr="00AD7CBA" w:rsidRDefault="00651EDD" w:rsidP="004E0684">
      <w:pPr>
        <w:pStyle w:val="Listenabsatz"/>
        <w:rPr>
          <w:rFonts w:ascii="Arial" w:eastAsia="MetaBookLF" w:hAnsi="Arial" w:cs="Arial"/>
          <w:lang w:val="de-DE"/>
        </w:rPr>
      </w:pPr>
    </w:p>
    <w:p w14:paraId="0D3AEA63" w14:textId="5CA79A65" w:rsidR="09CA0E0E" w:rsidRPr="00AD7CBA" w:rsidRDefault="00AB3FEC" w:rsidP="04574E6C">
      <w:pPr>
        <w:pStyle w:val="Listenabsatz"/>
        <w:numPr>
          <w:ilvl w:val="0"/>
          <w:numId w:val="1"/>
        </w:numPr>
        <w:rPr>
          <w:rFonts w:ascii="Arial" w:eastAsia="MetaBookLF" w:hAnsi="Arial" w:cs="Arial"/>
          <w:lang w:val="de-DE"/>
        </w:rPr>
      </w:pPr>
      <w:r>
        <w:rPr>
          <w:rFonts w:ascii="Arial" w:eastAsia="MetaBookLF" w:hAnsi="Arial" w:cs="Arial"/>
          <w:lang w:val="de-DE"/>
        </w:rPr>
        <w:t xml:space="preserve">Was </w:t>
      </w:r>
      <w:r w:rsidR="005F3CC7">
        <w:rPr>
          <w:rFonts w:ascii="Arial" w:eastAsia="MetaBookLF" w:hAnsi="Arial" w:cs="Arial"/>
          <w:lang w:val="de-DE"/>
        </w:rPr>
        <w:t>S</w:t>
      </w:r>
      <w:r>
        <w:rPr>
          <w:rFonts w:ascii="Arial" w:eastAsia="MetaBookLF" w:hAnsi="Arial" w:cs="Arial"/>
          <w:lang w:val="de-DE"/>
        </w:rPr>
        <w:t>ie brauchen:</w:t>
      </w:r>
    </w:p>
    <w:p w14:paraId="66F3A4F4" w14:textId="4F5721E8" w:rsidR="09CA0E0E" w:rsidRDefault="09CA0E0E" w:rsidP="04574E6C">
      <w:pPr>
        <w:pStyle w:val="Listenabsatz"/>
        <w:numPr>
          <w:ilvl w:val="1"/>
          <w:numId w:val="1"/>
        </w:numPr>
        <w:rPr>
          <w:rFonts w:ascii="Arial" w:eastAsia="MetaBookLF" w:hAnsi="Arial" w:cs="Arial"/>
          <w:lang w:val="de-DE"/>
        </w:rPr>
      </w:pPr>
      <w:r w:rsidRPr="04574E6C">
        <w:rPr>
          <w:rFonts w:ascii="Arial" w:eastAsia="MetaBookLF" w:hAnsi="Arial" w:cs="Arial"/>
          <w:lang w:val="de-DE"/>
        </w:rPr>
        <w:t xml:space="preserve">Instrumentalmusik </w:t>
      </w:r>
      <w:r w:rsidR="181E6E80" w:rsidRPr="04574E6C">
        <w:rPr>
          <w:rFonts w:ascii="Arial" w:eastAsia="MetaBookLF" w:hAnsi="Arial" w:cs="Arial"/>
          <w:lang w:val="de-DE"/>
        </w:rPr>
        <w:t>und ein Abspielgerät</w:t>
      </w:r>
    </w:p>
    <w:p w14:paraId="47493C1D" w14:textId="37F80FF6" w:rsidR="00981AAD" w:rsidRPr="00981AAD" w:rsidRDefault="00981AAD" w:rsidP="00981AAD">
      <w:pPr>
        <w:pStyle w:val="Listenabsatz"/>
        <w:numPr>
          <w:ilvl w:val="1"/>
          <w:numId w:val="1"/>
        </w:numPr>
        <w:rPr>
          <w:rFonts w:ascii="Arial" w:eastAsia="MetaBookLF" w:hAnsi="Arial" w:cs="Arial"/>
          <w:lang w:val="de-DE"/>
        </w:rPr>
      </w:pPr>
      <w:r>
        <w:rPr>
          <w:rFonts w:ascii="Arial" w:eastAsia="MetaBookLF" w:hAnsi="Arial" w:cs="Arial"/>
          <w:lang w:val="de-DE"/>
        </w:rPr>
        <w:t xml:space="preserve">Bildblatt </w:t>
      </w:r>
      <w:r w:rsidRPr="00981AAD">
        <w:rPr>
          <w:rFonts w:ascii="Arial" w:eastAsia="MetaBookLF" w:hAnsi="Arial" w:cs="Arial"/>
          <w:lang w:val="de-DE"/>
        </w:rPr>
        <w:t>oder Stoffversion des Hungertuchs</w:t>
      </w:r>
      <w:r>
        <w:rPr>
          <w:rFonts w:ascii="Arial" w:eastAsia="MetaBookLF" w:hAnsi="Arial" w:cs="Arial"/>
          <w:lang w:val="de-DE"/>
        </w:rPr>
        <w:t xml:space="preserve"> (bestellbar unter </w:t>
      </w:r>
      <w:hyperlink r:id="rId14" w:history="1">
        <w:r w:rsidRPr="008C7D94">
          <w:rPr>
            <w:rStyle w:val="Hyperlink"/>
            <w:rFonts w:ascii="Arial" w:eastAsia="MetaBookLF" w:hAnsi="Arial" w:cs="Arial"/>
            <w:lang w:val="de-DE"/>
          </w:rPr>
          <w:t>www.misereor.de/bestellen</w:t>
        </w:r>
      </w:hyperlink>
      <w:r>
        <w:rPr>
          <w:rFonts w:ascii="Arial" w:eastAsia="MetaBookLF" w:hAnsi="Arial" w:cs="Arial"/>
          <w:lang w:val="de-DE"/>
        </w:rPr>
        <w:t xml:space="preserve">) </w:t>
      </w:r>
    </w:p>
    <w:p w14:paraId="5F94106E" w14:textId="77777777" w:rsidR="00981AAD" w:rsidRPr="00981AAD" w:rsidRDefault="00981AAD" w:rsidP="00981AAD">
      <w:pPr>
        <w:pStyle w:val="Listenabsatz"/>
        <w:numPr>
          <w:ilvl w:val="1"/>
          <w:numId w:val="1"/>
        </w:numPr>
        <w:rPr>
          <w:rFonts w:ascii="Arial" w:eastAsia="MetaBookLF" w:hAnsi="Arial" w:cs="Arial"/>
          <w:lang w:val="de-DE"/>
        </w:rPr>
      </w:pPr>
      <w:r w:rsidRPr="00981AAD">
        <w:rPr>
          <w:rFonts w:ascii="Arial" w:eastAsia="MetaBookLF" w:hAnsi="Arial" w:cs="Arial"/>
          <w:lang w:val="de-DE"/>
        </w:rPr>
        <w:t>Kleine Karten oder Papierstreifen</w:t>
      </w:r>
    </w:p>
    <w:p w14:paraId="4E473B61" w14:textId="77777777" w:rsidR="00981AAD" w:rsidRPr="00981AAD" w:rsidRDefault="00981AAD" w:rsidP="00981AAD">
      <w:pPr>
        <w:pStyle w:val="Listenabsatz"/>
        <w:numPr>
          <w:ilvl w:val="1"/>
          <w:numId w:val="1"/>
        </w:numPr>
        <w:rPr>
          <w:rFonts w:ascii="Arial" w:eastAsia="MetaBookLF" w:hAnsi="Arial" w:cs="Arial"/>
          <w:lang w:val="de-DE"/>
        </w:rPr>
      </w:pPr>
      <w:r w:rsidRPr="00981AAD">
        <w:rPr>
          <w:rFonts w:ascii="Arial" w:eastAsia="MetaBookLF" w:hAnsi="Arial" w:cs="Arial"/>
          <w:lang w:val="de-DE"/>
        </w:rPr>
        <w:t xml:space="preserve">Fragmente alter Landkarten </w:t>
      </w:r>
    </w:p>
    <w:p w14:paraId="626DE332" w14:textId="4D25F87C" w:rsidR="008F3DC0" w:rsidRPr="00AD7CBA" w:rsidRDefault="00981AAD" w:rsidP="00981AAD">
      <w:pPr>
        <w:pStyle w:val="Listenabsatz"/>
        <w:numPr>
          <w:ilvl w:val="1"/>
          <w:numId w:val="1"/>
        </w:numPr>
        <w:rPr>
          <w:rFonts w:ascii="Arial" w:eastAsia="MetaBookLF" w:hAnsi="Arial" w:cs="Arial"/>
          <w:lang w:val="de-DE"/>
        </w:rPr>
      </w:pPr>
      <w:r w:rsidRPr="00981AAD">
        <w:rPr>
          <w:rFonts w:ascii="Arial" w:eastAsia="MetaBookLF" w:hAnsi="Arial" w:cs="Arial"/>
          <w:lang w:val="de-DE"/>
        </w:rPr>
        <w:t>Stifte</w:t>
      </w:r>
    </w:p>
    <w:p w14:paraId="4D3D192B" w14:textId="24CBB8D6" w:rsidR="04574E6C" w:rsidRDefault="04574E6C" w:rsidP="04574E6C">
      <w:pPr>
        <w:pStyle w:val="Listenabsatz"/>
        <w:rPr>
          <w:rFonts w:ascii="Arial" w:eastAsia="MetaBookLF" w:hAnsi="Arial" w:cs="Arial"/>
          <w:color w:val="FF0000"/>
          <w:lang w:val="de-DE"/>
        </w:rPr>
      </w:pPr>
    </w:p>
    <w:p w14:paraId="21D7B07E" w14:textId="542960FD" w:rsidR="04574E6C" w:rsidRDefault="04574E6C">
      <w:r>
        <w:br w:type="page"/>
      </w:r>
    </w:p>
    <w:p w14:paraId="0DCBCF3E" w14:textId="2B247531" w:rsidR="008F3DC0" w:rsidRPr="00FB7C2F" w:rsidRDefault="008F3DC0" w:rsidP="008F3DC0">
      <w:pPr>
        <w:spacing w:before="75" w:after="75" w:line="300" w:lineRule="atLeast"/>
        <w:ind w:right="75"/>
        <w:rPr>
          <w:rFonts w:ascii="Arial" w:eastAsiaTheme="majorEastAsia" w:hAnsi="Arial" w:cs="Arial"/>
          <w:b/>
          <w:bCs/>
          <w:color w:val="000000" w:themeColor="text1"/>
        </w:rPr>
      </w:pPr>
      <w:r>
        <w:rPr>
          <w:rFonts w:ascii="Arial" w:eastAsiaTheme="majorEastAsia" w:hAnsi="Arial" w:cs="Arial"/>
          <w:b/>
          <w:bCs/>
          <w:color w:val="000000" w:themeColor="text1"/>
        </w:rPr>
        <w:lastRenderedPageBreak/>
        <w:t>Lied</w:t>
      </w:r>
    </w:p>
    <w:p w14:paraId="465AC1AC" w14:textId="2C8BE3B1" w:rsidR="008F3DC0" w:rsidRDefault="00B315F9" w:rsidP="008F3DC0">
      <w:pPr>
        <w:spacing w:before="75" w:after="75" w:line="300" w:lineRule="atLeast"/>
        <w:ind w:right="75"/>
        <w:rPr>
          <w:rFonts w:ascii="Arial" w:eastAsia="Times New Roman" w:hAnsi="Arial" w:cs="Arial"/>
          <w:color w:val="242424"/>
          <w:lang w:eastAsia="de-DE"/>
        </w:rPr>
      </w:pPr>
      <w:r w:rsidRPr="00B315F9">
        <w:rPr>
          <w:rFonts w:ascii="Arial" w:eastAsia="Times New Roman" w:hAnsi="Arial" w:cs="Arial"/>
          <w:color w:val="242424"/>
          <w:lang w:eastAsia="de-DE"/>
        </w:rPr>
        <w:t>GL 453/JuGoLo 395</w:t>
      </w:r>
      <w:r w:rsidR="00AB323B">
        <w:rPr>
          <w:rFonts w:ascii="Arial" w:eastAsia="Times New Roman" w:hAnsi="Arial" w:cs="Arial"/>
          <w:color w:val="242424"/>
          <w:lang w:eastAsia="de-DE"/>
        </w:rPr>
        <w:t xml:space="preserve"> </w:t>
      </w:r>
      <w:r w:rsidRPr="00B315F9">
        <w:rPr>
          <w:rFonts w:ascii="Arial" w:eastAsia="Times New Roman" w:hAnsi="Arial" w:cs="Arial"/>
          <w:color w:val="242424"/>
          <w:lang w:eastAsia="de-DE"/>
        </w:rPr>
        <w:t>„Bewahre uns, Gott“</w:t>
      </w:r>
    </w:p>
    <w:p w14:paraId="71F31B90" w14:textId="6D8FBA5A" w:rsidR="008F3DC0" w:rsidRDefault="008F3DC0" w:rsidP="008F3DC0">
      <w:pPr>
        <w:spacing w:before="75" w:after="75" w:line="300" w:lineRule="atLeast"/>
        <w:ind w:right="75"/>
        <w:rPr>
          <w:rFonts w:ascii="Arial" w:eastAsia="Times New Roman" w:hAnsi="Arial" w:cs="Arial"/>
          <w:color w:val="242424"/>
          <w:lang w:eastAsia="de-DE"/>
        </w:rPr>
      </w:pPr>
    </w:p>
    <w:p w14:paraId="1F0F8FD3" w14:textId="0B0CEC18" w:rsidR="00FB7C2F" w:rsidRPr="00FB7C2F" w:rsidRDefault="00FB7C2F" w:rsidP="008F3DC0">
      <w:pPr>
        <w:spacing w:before="75" w:after="75" w:line="300" w:lineRule="atLeast"/>
        <w:ind w:right="75"/>
        <w:rPr>
          <w:rFonts w:ascii="Arial" w:eastAsiaTheme="majorEastAsia" w:hAnsi="Arial" w:cs="Arial"/>
          <w:b/>
          <w:bCs/>
          <w:color w:val="000000" w:themeColor="text1"/>
        </w:rPr>
      </w:pPr>
      <w:r w:rsidRPr="00FB7C2F">
        <w:rPr>
          <w:rFonts w:ascii="Arial" w:eastAsiaTheme="majorEastAsia" w:hAnsi="Arial" w:cs="Arial"/>
          <w:b/>
          <w:bCs/>
          <w:color w:val="000000" w:themeColor="text1"/>
        </w:rPr>
        <w:t>Begrüßung</w:t>
      </w:r>
    </w:p>
    <w:p w14:paraId="06D36258" w14:textId="4D4CFE94" w:rsidR="00027B75" w:rsidRPr="00027B75" w:rsidRDefault="00FB7C2F" w:rsidP="00027B75">
      <w:pPr>
        <w:spacing w:before="75" w:after="75" w:line="300" w:lineRule="atLeast"/>
        <w:ind w:left="708" w:right="75" w:hanging="708"/>
        <w:rPr>
          <w:rFonts w:ascii="Arial" w:eastAsia="Times New Roman" w:hAnsi="Arial" w:cs="Arial"/>
          <w:color w:val="242424"/>
          <w:lang w:eastAsia="de-DE"/>
        </w:rPr>
      </w:pPr>
      <w:r w:rsidRPr="4CBCAB70">
        <w:rPr>
          <w:rFonts w:ascii="Arial" w:eastAsia="Times New Roman" w:hAnsi="Arial" w:cs="Arial"/>
          <w:b/>
          <w:bCs/>
          <w:color w:val="242424"/>
          <w:lang w:eastAsia="de-DE"/>
        </w:rPr>
        <w:t>L</w:t>
      </w:r>
      <w:r>
        <w:tab/>
      </w:r>
      <w:r w:rsidR="00027B75" w:rsidRPr="00027B75">
        <w:rPr>
          <w:rFonts w:ascii="Arial" w:eastAsia="Times New Roman" w:hAnsi="Arial" w:cs="Arial"/>
          <w:color w:val="242424"/>
          <w:lang w:eastAsia="de-DE"/>
        </w:rPr>
        <w:t>Wir haben gesungen von einem Gott, der uns bewahrt – auf unseren Wegen, in allem, was unsicher ist, und dort, wo wir nicht wissen, was kommt. Das Lied bittet um Schutz, um Nähe und um Segen für den Weg, der vor uns liegt.</w:t>
      </w:r>
    </w:p>
    <w:p w14:paraId="7670756D" w14:textId="5D2AEE8F" w:rsidR="00027B75" w:rsidRPr="00027B75" w:rsidRDefault="00027B75" w:rsidP="00027B75">
      <w:pPr>
        <w:spacing w:before="75" w:after="75" w:line="300" w:lineRule="atLeast"/>
        <w:ind w:left="708" w:right="75"/>
        <w:rPr>
          <w:rFonts w:ascii="Arial" w:eastAsia="Times New Roman" w:hAnsi="Arial" w:cs="Arial"/>
          <w:color w:val="242424"/>
          <w:lang w:eastAsia="de-DE"/>
        </w:rPr>
      </w:pPr>
      <w:r w:rsidRPr="00027B75">
        <w:rPr>
          <w:rFonts w:ascii="Arial" w:eastAsia="Times New Roman" w:hAnsi="Arial" w:cs="Arial"/>
          <w:color w:val="242424"/>
          <w:lang w:eastAsia="de-DE"/>
        </w:rPr>
        <w:t>Mit dieser Bitte im Rücken treten wir ein in diesen Gottesdienst: nicht mit fertigen Antworten, sondern mit Vertrauen; nicht allein, sondern begleitet – von Gott und voneinander.</w:t>
      </w:r>
    </w:p>
    <w:p w14:paraId="5355BDEC" w14:textId="70FC9C28" w:rsidR="00027B75" w:rsidRPr="00027B75" w:rsidRDefault="00027B75" w:rsidP="00027B75">
      <w:pPr>
        <w:spacing w:before="75" w:after="75" w:line="300" w:lineRule="atLeast"/>
        <w:ind w:left="708" w:right="75"/>
        <w:rPr>
          <w:rFonts w:ascii="Arial" w:eastAsia="Times New Roman" w:hAnsi="Arial" w:cs="Arial"/>
          <w:color w:val="242424"/>
          <w:lang w:eastAsia="de-DE"/>
        </w:rPr>
      </w:pPr>
      <w:r w:rsidRPr="00027B75">
        <w:rPr>
          <w:rFonts w:ascii="Arial" w:eastAsia="Times New Roman" w:hAnsi="Arial" w:cs="Arial"/>
          <w:color w:val="242424"/>
          <w:lang w:eastAsia="de-DE"/>
        </w:rPr>
        <w:t>Wir stehen heute an einem Ort, der selbst eine Geschichte erzählt –</w:t>
      </w:r>
    </w:p>
    <w:p w14:paraId="1B63F328" w14:textId="42301377" w:rsidR="00027B75" w:rsidRPr="00027B75" w:rsidRDefault="00027B75" w:rsidP="00027B75">
      <w:pPr>
        <w:spacing w:before="75" w:after="75" w:line="300" w:lineRule="atLeast"/>
        <w:ind w:left="708" w:right="75"/>
      </w:pPr>
      <w:r w:rsidRPr="00027B75">
        <w:rPr>
          <w:rFonts w:ascii="Arial" w:eastAsia="Times New Roman" w:hAnsi="Arial" w:cs="Arial"/>
          <w:color w:val="242424"/>
          <w:lang w:eastAsia="de-DE"/>
        </w:rPr>
        <w:t>von Übergängen, von Begegnungen, von Wegen, die Menschen gegangen sind</w:t>
      </w:r>
      <w:r w:rsidR="1933CCD9" w:rsidRPr="491E9E4D">
        <w:rPr>
          <w:rFonts w:ascii="Arial" w:eastAsia="Times New Roman" w:hAnsi="Arial" w:cs="Arial"/>
          <w:color w:val="242424"/>
          <w:lang w:eastAsia="de-DE"/>
        </w:rPr>
        <w:t>:</w:t>
      </w:r>
      <w:r w:rsidR="1C703970" w:rsidRPr="491E9E4D">
        <w:rPr>
          <w:rFonts w:ascii="Arial" w:eastAsia="Times New Roman" w:hAnsi="Arial" w:cs="Arial"/>
          <w:color w:val="242424"/>
          <w:lang w:eastAsia="de-DE"/>
        </w:rPr>
        <w:t xml:space="preserve"> </w:t>
      </w:r>
      <w:r w:rsidR="1C703970" w:rsidRPr="00442CEA">
        <w:rPr>
          <w:rFonts w:ascii="Arial" w:eastAsia="Times New Roman" w:hAnsi="Arial" w:cs="Arial"/>
          <w:i/>
          <w:iCs/>
          <w:color w:val="242424"/>
          <w:lang w:eastAsia="de-DE"/>
        </w:rPr>
        <w:t>(</w:t>
      </w:r>
      <w:r w:rsidR="00442CEA" w:rsidRPr="00442CEA">
        <w:rPr>
          <w:rFonts w:ascii="Arial" w:eastAsia="Times New Roman" w:hAnsi="Arial" w:cs="Arial"/>
          <w:i/>
          <w:iCs/>
          <w:color w:val="242424"/>
          <w:lang w:eastAsia="de-DE"/>
        </w:rPr>
        <w:t>hier</w:t>
      </w:r>
      <w:r w:rsidR="1C703970" w:rsidRPr="00442CEA">
        <w:rPr>
          <w:rFonts w:ascii="Arial" w:eastAsia="Times New Roman" w:hAnsi="Arial" w:cs="Arial"/>
          <w:i/>
          <w:iCs/>
          <w:color w:val="242424"/>
          <w:lang w:eastAsia="de-DE"/>
        </w:rPr>
        <w:t xml:space="preserve"> bitte weitere </w:t>
      </w:r>
      <w:r w:rsidR="1C703970" w:rsidRPr="00442CEA">
        <w:rPr>
          <w:rFonts w:ascii="Arial" w:eastAsia="Arial" w:hAnsi="Arial" w:cs="Arial"/>
          <w:i/>
          <w:iCs/>
        </w:rPr>
        <w:t>Hinweise ergänzen, welche Geschichten der von Ihnen gewählte Ort erzählt).</w:t>
      </w:r>
    </w:p>
    <w:p w14:paraId="64741900" w14:textId="49678AE8" w:rsidR="00027B75" w:rsidRPr="00027B75" w:rsidRDefault="00DC2578" w:rsidP="00027B75">
      <w:pPr>
        <w:spacing w:before="75" w:after="75" w:line="300" w:lineRule="atLeast"/>
        <w:ind w:left="708" w:right="75"/>
        <w:rPr>
          <w:rFonts w:ascii="Arial" w:eastAsia="Times New Roman" w:hAnsi="Arial" w:cs="Arial"/>
          <w:color w:val="242424"/>
          <w:lang w:eastAsia="de-DE"/>
        </w:rPr>
      </w:pPr>
      <w:r>
        <w:rPr>
          <w:rFonts w:ascii="Arial" w:eastAsia="Times New Roman" w:hAnsi="Arial" w:cs="Arial"/>
          <w:noProof/>
          <w:color w:val="242424"/>
          <w:lang w:eastAsia="de-DE"/>
        </w:rPr>
        <w:drawing>
          <wp:anchor distT="0" distB="0" distL="114300" distR="114300" simplePos="0" relativeHeight="251660288" behindDoc="0" locked="0" layoutInCell="1" allowOverlap="1" wp14:anchorId="486C1B8B" wp14:editId="6B910EDF">
            <wp:simplePos x="0" y="0"/>
            <wp:positionH relativeFrom="column">
              <wp:posOffset>-394970</wp:posOffset>
            </wp:positionH>
            <wp:positionV relativeFrom="paragraph">
              <wp:posOffset>139065</wp:posOffset>
            </wp:positionV>
            <wp:extent cx="2606675" cy="1762125"/>
            <wp:effectExtent l="152400" t="152400" r="155575" b="161925"/>
            <wp:wrapSquare wrapText="bothSides"/>
            <wp:docPr id="90126344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63448" name="Grafik 901263448"/>
                    <pic:cNvPicPr/>
                  </pic:nvPicPr>
                  <pic:blipFill>
                    <a:blip r:embed="rId15" cstate="screen">
                      <a:extLst>
                        <a:ext uri="{28A0092B-C50C-407E-A947-70E740481C1C}">
                          <a14:useLocalDpi xmlns:a14="http://schemas.microsoft.com/office/drawing/2010/main"/>
                        </a:ext>
                      </a:extLst>
                    </a:blip>
                    <a:stretch>
                      <a:fillRect/>
                    </a:stretch>
                  </pic:blipFill>
                  <pic:spPr>
                    <a:xfrm>
                      <a:off x="0" y="0"/>
                      <a:ext cx="2606675" cy="17621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27B75" w:rsidRPr="00027B75">
        <w:rPr>
          <w:rFonts w:ascii="Arial" w:eastAsia="Times New Roman" w:hAnsi="Arial" w:cs="Arial"/>
          <w:color w:val="242424"/>
          <w:lang w:eastAsia="de-DE"/>
        </w:rPr>
        <w:t>Das Hungertuch 2027/28 zeigt Menschen in Bewegung –</w:t>
      </w:r>
    </w:p>
    <w:p w14:paraId="54EFFC2D" w14:textId="45CB1E6D" w:rsidR="00027B75" w:rsidRPr="00027B75" w:rsidRDefault="00027B75" w:rsidP="00027B75">
      <w:pPr>
        <w:spacing w:before="75" w:after="75" w:line="300" w:lineRule="atLeast"/>
        <w:ind w:left="708" w:right="75"/>
        <w:rPr>
          <w:rFonts w:ascii="Arial" w:eastAsia="Times New Roman" w:hAnsi="Arial" w:cs="Arial"/>
          <w:color w:val="242424"/>
          <w:lang w:eastAsia="de-DE"/>
        </w:rPr>
      </w:pPr>
      <w:r w:rsidRPr="00027B75">
        <w:rPr>
          <w:rFonts w:ascii="Arial" w:eastAsia="Times New Roman" w:hAnsi="Arial" w:cs="Arial"/>
          <w:color w:val="242424"/>
          <w:lang w:eastAsia="de-DE"/>
        </w:rPr>
        <w:t>unsicher, tastend, miteinander verbunden.</w:t>
      </w:r>
    </w:p>
    <w:p w14:paraId="15AA28C3" w14:textId="19AE64E6" w:rsidR="00027B75" w:rsidRPr="00027B75" w:rsidRDefault="009E0C2C" w:rsidP="00027B75">
      <w:pPr>
        <w:spacing w:before="75" w:after="75" w:line="300" w:lineRule="atLeast"/>
        <w:ind w:left="708" w:right="75"/>
        <w:rPr>
          <w:rFonts w:ascii="Arial" w:eastAsia="Times New Roman" w:hAnsi="Arial" w:cs="Arial"/>
          <w:color w:val="242424"/>
          <w:lang w:eastAsia="de-DE"/>
        </w:rPr>
      </w:pPr>
      <w:r>
        <w:rPr>
          <w:rFonts w:ascii="Arial" w:eastAsia="Times New Roman" w:hAnsi="Arial" w:cs="Arial"/>
          <w:noProof/>
          <w:color w:val="242424"/>
          <w:lang w:eastAsia="de-DE"/>
        </w:rPr>
        <w:drawing>
          <wp:anchor distT="0" distB="0" distL="114300" distR="114300" simplePos="0" relativeHeight="251659264" behindDoc="0" locked="0" layoutInCell="1" allowOverlap="1" wp14:anchorId="34521C53" wp14:editId="63E1E167">
            <wp:simplePos x="0" y="0"/>
            <wp:positionH relativeFrom="column">
              <wp:posOffset>4516755</wp:posOffset>
            </wp:positionH>
            <wp:positionV relativeFrom="paragraph">
              <wp:posOffset>367665</wp:posOffset>
            </wp:positionV>
            <wp:extent cx="1670050" cy="2505075"/>
            <wp:effectExtent l="171450" t="171450" r="158750" b="161925"/>
            <wp:wrapSquare wrapText="bothSides"/>
            <wp:docPr id="314508991" name="Grafik 2" descr="A person with curly hair and a red and white patterned dress is seated and po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08991" name="Grafik 2" descr="A person with curly hair and a red and white patterned dress is seated and posing."/>
                    <pic:cNvPicPr/>
                  </pic:nvPicPr>
                  <pic:blipFill>
                    <a:blip r:embed="rId16" cstate="screen">
                      <a:extLst>
                        <a:ext uri="{28A0092B-C50C-407E-A947-70E740481C1C}">
                          <a14:useLocalDpi xmlns:a14="http://schemas.microsoft.com/office/drawing/2010/main"/>
                        </a:ext>
                      </a:extLst>
                    </a:blip>
                    <a:stretch>
                      <a:fillRect/>
                    </a:stretch>
                  </pic:blipFill>
                  <pic:spPr>
                    <a:xfrm>
                      <a:off x="0" y="0"/>
                      <a:ext cx="1670050" cy="25050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27B75" w:rsidRPr="00027B75">
        <w:rPr>
          <w:rFonts w:ascii="Arial" w:eastAsia="Times New Roman" w:hAnsi="Arial" w:cs="Arial"/>
          <w:color w:val="242424"/>
          <w:lang w:eastAsia="de-DE"/>
        </w:rPr>
        <w:t>Die Fastenaktion 2027 zeigt junge Menschen in Burundi, die Wege der Versöhnung suchen –</w:t>
      </w:r>
    </w:p>
    <w:p w14:paraId="3BEA6F39" w14:textId="17C2727A" w:rsidR="00027B75" w:rsidRPr="00027B75" w:rsidRDefault="00027B75" w:rsidP="00027B75">
      <w:pPr>
        <w:spacing w:before="75" w:after="75" w:line="300" w:lineRule="atLeast"/>
        <w:ind w:left="708" w:right="75"/>
        <w:rPr>
          <w:rFonts w:ascii="Arial" w:eastAsia="Times New Roman" w:hAnsi="Arial" w:cs="Arial"/>
          <w:color w:val="242424"/>
          <w:lang w:eastAsia="de-DE"/>
        </w:rPr>
      </w:pPr>
      <w:r w:rsidRPr="00027B75">
        <w:rPr>
          <w:rFonts w:ascii="Arial" w:eastAsia="Times New Roman" w:hAnsi="Arial" w:cs="Arial"/>
          <w:color w:val="242424"/>
          <w:lang w:eastAsia="de-DE"/>
        </w:rPr>
        <w:t>mutig, kreativ, verletzlich.</w:t>
      </w:r>
    </w:p>
    <w:p w14:paraId="2BB9A1E5" w14:textId="5EB42175" w:rsidR="00027B75" w:rsidRPr="00027B75" w:rsidRDefault="00027B75" w:rsidP="00027B75">
      <w:pPr>
        <w:spacing w:before="75" w:after="75" w:line="300" w:lineRule="atLeast"/>
        <w:ind w:left="708" w:right="75"/>
        <w:rPr>
          <w:rFonts w:ascii="Arial" w:eastAsia="Times New Roman" w:hAnsi="Arial" w:cs="Arial"/>
          <w:color w:val="242424"/>
          <w:lang w:eastAsia="de-DE"/>
        </w:rPr>
      </w:pPr>
      <w:r w:rsidRPr="00027B75">
        <w:rPr>
          <w:rFonts w:ascii="Arial" w:eastAsia="Times New Roman" w:hAnsi="Arial" w:cs="Arial"/>
          <w:color w:val="242424"/>
          <w:lang w:eastAsia="de-DE"/>
        </w:rPr>
        <w:t>Claudia Munyengabe, Theaterautorin beim Misereor-Partner ‚</w:t>
      </w:r>
      <w:r w:rsidR="002545F4">
        <w:rPr>
          <w:rFonts w:ascii="Arial" w:eastAsia="Times New Roman" w:hAnsi="Arial" w:cs="Arial"/>
          <w:color w:val="242424"/>
          <w:lang w:eastAsia="de-DE"/>
        </w:rPr>
        <w:t>Buja Sans Tabou</w:t>
      </w:r>
      <w:r w:rsidRPr="00027B75">
        <w:rPr>
          <w:rFonts w:ascii="Arial" w:eastAsia="Times New Roman" w:hAnsi="Arial" w:cs="Arial"/>
          <w:color w:val="242424"/>
          <w:lang w:eastAsia="de-DE"/>
        </w:rPr>
        <w:t>‘, sagt: „Wir haben noch keine Sprache für das kollektive Trauma. Das Theater gibt uns die Möglichkeit, uns anzunähern.“</w:t>
      </w:r>
    </w:p>
    <w:p w14:paraId="0B848CE9" w14:textId="405A514A" w:rsidR="00027B75" w:rsidRPr="00027B75" w:rsidRDefault="00027B75" w:rsidP="00027B75">
      <w:pPr>
        <w:spacing w:before="75" w:after="75" w:line="300" w:lineRule="atLeast"/>
        <w:ind w:left="708" w:right="75"/>
        <w:rPr>
          <w:rFonts w:ascii="Arial" w:eastAsia="Times New Roman" w:hAnsi="Arial" w:cs="Arial"/>
          <w:color w:val="242424"/>
          <w:lang w:eastAsia="de-DE"/>
        </w:rPr>
      </w:pPr>
      <w:r w:rsidRPr="00027B75">
        <w:rPr>
          <w:rFonts w:ascii="Arial" w:eastAsia="Times New Roman" w:hAnsi="Arial" w:cs="Arial"/>
          <w:color w:val="242424"/>
          <w:lang w:eastAsia="de-DE"/>
        </w:rPr>
        <w:t xml:space="preserve">Heute verbinden wir </w:t>
      </w:r>
      <w:r w:rsidR="5CC56CDD" w:rsidRPr="491E9E4D">
        <w:rPr>
          <w:rFonts w:ascii="Arial" w:eastAsia="Times New Roman" w:hAnsi="Arial" w:cs="Arial"/>
          <w:color w:val="242424"/>
          <w:lang w:eastAsia="de-DE"/>
        </w:rPr>
        <w:t xml:space="preserve">die </w:t>
      </w:r>
      <w:r w:rsidRPr="491E9E4D">
        <w:rPr>
          <w:rFonts w:ascii="Arial" w:eastAsia="Times New Roman" w:hAnsi="Arial" w:cs="Arial"/>
          <w:color w:val="242424"/>
          <w:lang w:eastAsia="de-DE"/>
        </w:rPr>
        <w:t>Geschichte</w:t>
      </w:r>
      <w:r w:rsidR="57C6DF82" w:rsidRPr="491E9E4D">
        <w:rPr>
          <w:rFonts w:ascii="Arial" w:eastAsia="Times New Roman" w:hAnsi="Arial" w:cs="Arial"/>
          <w:color w:val="242424"/>
          <w:lang w:eastAsia="de-DE"/>
        </w:rPr>
        <w:t xml:space="preserve"> des Hungertuchs und die </w:t>
      </w:r>
      <w:r w:rsidRPr="00027B75">
        <w:rPr>
          <w:rFonts w:ascii="Arial" w:eastAsia="Times New Roman" w:hAnsi="Arial" w:cs="Arial"/>
          <w:color w:val="242424"/>
          <w:lang w:eastAsia="de-DE"/>
        </w:rPr>
        <w:t xml:space="preserve">Geschichten </w:t>
      </w:r>
      <w:r w:rsidR="57C6DF82" w:rsidRPr="491E9E4D">
        <w:rPr>
          <w:rFonts w:ascii="Arial" w:eastAsia="Times New Roman" w:hAnsi="Arial" w:cs="Arial"/>
          <w:color w:val="242424"/>
          <w:lang w:eastAsia="de-DE"/>
        </w:rPr>
        <w:t>der Menschen in Burundi</w:t>
      </w:r>
      <w:r w:rsidRPr="491E9E4D">
        <w:rPr>
          <w:rFonts w:ascii="Arial" w:eastAsia="Times New Roman" w:hAnsi="Arial" w:cs="Arial"/>
          <w:color w:val="242424"/>
          <w:lang w:eastAsia="de-DE"/>
        </w:rPr>
        <w:t xml:space="preserve"> </w:t>
      </w:r>
      <w:r w:rsidRPr="00027B75">
        <w:rPr>
          <w:rFonts w:ascii="Arial" w:eastAsia="Times New Roman" w:hAnsi="Arial" w:cs="Arial"/>
          <w:color w:val="242424"/>
          <w:lang w:eastAsia="de-DE"/>
        </w:rPr>
        <w:t>mit unserer eigenen.</w:t>
      </w:r>
    </w:p>
    <w:p w14:paraId="21A5B7B1" w14:textId="771E7B64" w:rsidR="00FB7C2F" w:rsidRDefault="00027B75" w:rsidP="00027B75">
      <w:pPr>
        <w:spacing w:before="75" w:after="75" w:line="300" w:lineRule="atLeast"/>
        <w:ind w:left="708" w:right="75"/>
        <w:rPr>
          <w:rFonts w:ascii="Arial" w:eastAsia="Times New Roman" w:hAnsi="Arial" w:cs="Arial"/>
          <w:color w:val="242424"/>
          <w:lang w:eastAsia="de-DE"/>
        </w:rPr>
      </w:pPr>
      <w:r w:rsidRPr="00027B75">
        <w:rPr>
          <w:rFonts w:ascii="Arial" w:eastAsia="Times New Roman" w:hAnsi="Arial" w:cs="Arial"/>
          <w:color w:val="242424"/>
          <w:lang w:eastAsia="de-DE"/>
        </w:rPr>
        <w:t>Willkommen auf diesem Weg ins Ungewisse – einem Weg, der begleitet ist.</w:t>
      </w:r>
      <w:r w:rsidR="0B1E996D" w:rsidRPr="4CBCAB70">
        <w:rPr>
          <w:rFonts w:ascii="Arial" w:eastAsia="Times New Roman" w:hAnsi="Arial" w:cs="Arial"/>
          <w:color w:val="242424"/>
          <w:lang w:eastAsia="de-DE"/>
        </w:rPr>
        <w:t xml:space="preserve"> </w:t>
      </w:r>
    </w:p>
    <w:p w14:paraId="3B549A47" w14:textId="7315CB4B" w:rsidR="00A702B7" w:rsidRPr="00A702B7" w:rsidRDefault="00A702B7" w:rsidP="00E373DC">
      <w:pPr>
        <w:spacing w:before="75" w:after="75" w:line="300" w:lineRule="atLeast"/>
        <w:ind w:left="708" w:right="75"/>
        <w:rPr>
          <w:rFonts w:ascii="Arial" w:eastAsia="Times New Roman" w:hAnsi="Arial" w:cs="Arial"/>
          <w:i/>
          <w:iCs/>
          <w:color w:val="242424"/>
          <w:lang w:eastAsia="de-DE"/>
        </w:rPr>
      </w:pPr>
      <w:r w:rsidRPr="00A702B7">
        <w:rPr>
          <w:rFonts w:ascii="Arial" w:eastAsia="Times New Roman" w:hAnsi="Arial" w:cs="Arial"/>
          <w:i/>
          <w:iCs/>
          <w:color w:val="242424"/>
          <w:lang w:eastAsia="de-DE"/>
        </w:rPr>
        <w:t>Kurze Stille</w:t>
      </w:r>
    </w:p>
    <w:p w14:paraId="6D84D84A" w14:textId="77777777" w:rsidR="00FB7C2F" w:rsidRDefault="00FB7C2F" w:rsidP="00FB7C2F">
      <w:pPr>
        <w:spacing w:before="75" w:after="75" w:line="300" w:lineRule="atLeast"/>
        <w:ind w:right="75"/>
        <w:rPr>
          <w:rFonts w:ascii="Arial" w:eastAsiaTheme="majorEastAsia" w:hAnsi="Arial" w:cs="Arial"/>
          <w:b/>
          <w:bCs/>
          <w:color w:val="000000" w:themeColor="text1"/>
        </w:rPr>
      </w:pPr>
    </w:p>
    <w:p w14:paraId="709B878C" w14:textId="77777777" w:rsidR="00027B75" w:rsidRPr="00FB7C2F" w:rsidRDefault="00027B75" w:rsidP="00027B75">
      <w:pPr>
        <w:spacing w:before="75" w:after="75" w:line="300" w:lineRule="atLeast"/>
        <w:ind w:right="75"/>
        <w:rPr>
          <w:rFonts w:ascii="Arial" w:eastAsiaTheme="majorEastAsia" w:hAnsi="Arial" w:cs="Arial"/>
          <w:b/>
          <w:bCs/>
          <w:color w:val="000000" w:themeColor="text1"/>
        </w:rPr>
      </w:pPr>
      <w:r>
        <w:rPr>
          <w:rFonts w:ascii="Arial" w:eastAsiaTheme="majorEastAsia" w:hAnsi="Arial" w:cs="Arial"/>
          <w:b/>
          <w:bCs/>
          <w:color w:val="000000" w:themeColor="text1"/>
        </w:rPr>
        <w:t>Lied</w:t>
      </w:r>
    </w:p>
    <w:p w14:paraId="19ABFF9F" w14:textId="03DD5ECB" w:rsidR="00027B75" w:rsidRDefault="009D17C0" w:rsidP="00027B75">
      <w:pPr>
        <w:spacing w:before="75" w:after="75" w:line="300" w:lineRule="atLeast"/>
        <w:ind w:right="75"/>
        <w:rPr>
          <w:rFonts w:ascii="Arial" w:eastAsia="Times New Roman" w:hAnsi="Arial" w:cs="Arial"/>
          <w:color w:val="242424"/>
          <w:lang w:eastAsia="de-DE"/>
        </w:rPr>
      </w:pPr>
      <w:r w:rsidRPr="009D17C0">
        <w:rPr>
          <w:rFonts w:ascii="Arial" w:eastAsia="Times New Roman" w:hAnsi="Arial" w:cs="Arial"/>
          <w:color w:val="242424"/>
          <w:lang w:eastAsia="de-DE"/>
        </w:rPr>
        <w:t>GL 365/JuGoLo 648</w:t>
      </w:r>
      <w:r w:rsidR="003E6DAE">
        <w:rPr>
          <w:rFonts w:ascii="Arial" w:eastAsia="Times New Roman" w:hAnsi="Arial" w:cs="Arial"/>
          <w:color w:val="242424"/>
          <w:lang w:eastAsia="de-DE"/>
        </w:rPr>
        <w:t xml:space="preserve"> </w:t>
      </w:r>
      <w:r w:rsidRPr="009D17C0">
        <w:rPr>
          <w:rFonts w:ascii="Arial" w:eastAsia="Times New Roman" w:hAnsi="Arial" w:cs="Arial"/>
          <w:color w:val="242424"/>
          <w:lang w:eastAsia="de-DE"/>
        </w:rPr>
        <w:t>„Meine Hoffnung und meine Freude“</w:t>
      </w:r>
    </w:p>
    <w:p w14:paraId="767A30AE" w14:textId="77777777" w:rsidR="00027B75" w:rsidRDefault="00027B75" w:rsidP="00027B75">
      <w:pPr>
        <w:spacing w:before="75" w:after="75" w:line="300" w:lineRule="atLeast"/>
        <w:ind w:right="75"/>
        <w:rPr>
          <w:rFonts w:ascii="Arial" w:eastAsia="Times New Roman" w:hAnsi="Arial" w:cs="Arial"/>
          <w:color w:val="242424"/>
          <w:lang w:eastAsia="de-DE"/>
        </w:rPr>
      </w:pPr>
    </w:p>
    <w:p w14:paraId="31A106E1" w14:textId="1CBCF3DE" w:rsidR="0087154C" w:rsidRDefault="009D17C0" w:rsidP="00FB7C2F">
      <w:pPr>
        <w:spacing w:before="75" w:after="75" w:line="300" w:lineRule="atLeast"/>
        <w:ind w:right="75"/>
        <w:rPr>
          <w:rFonts w:ascii="Arial" w:eastAsiaTheme="majorEastAsia" w:hAnsi="Arial" w:cs="Arial"/>
          <w:b/>
          <w:bCs/>
          <w:color w:val="000000" w:themeColor="text1"/>
        </w:rPr>
      </w:pPr>
      <w:r>
        <w:rPr>
          <w:rFonts w:ascii="Arial" w:eastAsiaTheme="majorEastAsia" w:hAnsi="Arial" w:cs="Arial"/>
          <w:b/>
          <w:bCs/>
          <w:color w:val="000000" w:themeColor="text1"/>
        </w:rPr>
        <w:t>Gebet</w:t>
      </w:r>
    </w:p>
    <w:p w14:paraId="4E8B9BE5" w14:textId="77777777" w:rsidR="00E52900" w:rsidRPr="00E52900" w:rsidRDefault="009D17C0" w:rsidP="00E52900">
      <w:pPr>
        <w:spacing w:before="75" w:after="75" w:line="300" w:lineRule="atLeast"/>
        <w:ind w:left="708" w:right="75" w:hanging="708"/>
        <w:rPr>
          <w:rFonts w:ascii="Arial" w:eastAsia="Times New Roman" w:hAnsi="Arial" w:cs="Arial"/>
          <w:color w:val="242424"/>
          <w:lang w:eastAsia="de-DE"/>
        </w:rPr>
      </w:pPr>
      <w:r>
        <w:rPr>
          <w:rFonts w:ascii="Arial" w:eastAsia="Times New Roman" w:hAnsi="Arial" w:cs="Arial"/>
          <w:b/>
          <w:bCs/>
          <w:color w:val="242424"/>
          <w:lang w:eastAsia="de-DE"/>
        </w:rPr>
        <w:t>L</w:t>
      </w:r>
      <w:r w:rsidR="00FB7C2F">
        <w:tab/>
      </w:r>
      <w:r w:rsidR="00E52900" w:rsidRPr="00E52900">
        <w:rPr>
          <w:rFonts w:ascii="Arial" w:eastAsia="Times New Roman" w:hAnsi="Arial" w:cs="Arial"/>
          <w:color w:val="242424"/>
          <w:lang w:eastAsia="de-DE"/>
        </w:rPr>
        <w:t>Gott, du gehst mit uns,</w:t>
      </w:r>
    </w:p>
    <w:p w14:paraId="5CE89048" w14:textId="77777777" w:rsidR="00E52900" w:rsidRPr="00E52900" w:rsidRDefault="00E52900" w:rsidP="00E52900">
      <w:pPr>
        <w:spacing w:before="75" w:after="75" w:line="300" w:lineRule="atLeast"/>
        <w:ind w:left="708" w:right="75"/>
        <w:rPr>
          <w:rFonts w:ascii="Arial" w:eastAsia="Times New Roman" w:hAnsi="Arial" w:cs="Arial"/>
          <w:color w:val="242424"/>
          <w:lang w:eastAsia="de-DE"/>
        </w:rPr>
      </w:pPr>
      <w:r w:rsidRPr="00E52900">
        <w:rPr>
          <w:rFonts w:ascii="Arial" w:eastAsia="Times New Roman" w:hAnsi="Arial" w:cs="Arial"/>
          <w:color w:val="242424"/>
          <w:lang w:eastAsia="de-DE"/>
        </w:rPr>
        <w:t>auf geraden Wegen und auf verschlungenen.</w:t>
      </w:r>
    </w:p>
    <w:p w14:paraId="60F4102B" w14:textId="77777777" w:rsidR="00E52900" w:rsidRPr="00E52900" w:rsidRDefault="00E52900" w:rsidP="00E52900">
      <w:pPr>
        <w:spacing w:before="75" w:after="75" w:line="300" w:lineRule="atLeast"/>
        <w:ind w:left="1416" w:right="75" w:hanging="708"/>
        <w:rPr>
          <w:rFonts w:ascii="Arial" w:eastAsia="Times New Roman" w:hAnsi="Arial" w:cs="Arial"/>
          <w:color w:val="242424"/>
          <w:lang w:eastAsia="de-DE"/>
        </w:rPr>
      </w:pPr>
      <w:r w:rsidRPr="00E52900">
        <w:rPr>
          <w:rFonts w:ascii="Arial" w:eastAsia="Times New Roman" w:hAnsi="Arial" w:cs="Arial"/>
          <w:color w:val="242424"/>
          <w:lang w:eastAsia="de-DE"/>
        </w:rPr>
        <w:t>Du kennst unsere Brüche, unsere Fragen, unsere Sehnsucht nach Frieden.</w:t>
      </w:r>
    </w:p>
    <w:p w14:paraId="0E1D1EAF" w14:textId="5E8A478B" w:rsidR="00E52900" w:rsidRPr="00E52900" w:rsidRDefault="00E52900" w:rsidP="00E52900">
      <w:pPr>
        <w:spacing w:before="75" w:after="75" w:line="300" w:lineRule="atLeast"/>
        <w:ind w:left="709" w:right="75" w:hanging="1"/>
        <w:rPr>
          <w:rFonts w:ascii="Arial" w:eastAsia="Times New Roman" w:hAnsi="Arial" w:cs="Arial"/>
          <w:color w:val="242424"/>
          <w:lang w:eastAsia="de-DE"/>
        </w:rPr>
      </w:pPr>
      <w:r w:rsidRPr="00E52900">
        <w:rPr>
          <w:rFonts w:ascii="Arial" w:eastAsia="Times New Roman" w:hAnsi="Arial" w:cs="Arial"/>
          <w:color w:val="242424"/>
          <w:lang w:eastAsia="de-DE"/>
        </w:rPr>
        <w:t xml:space="preserve">„Wir müssen jeden Tag die Zukunft gestalten, denn wir wissen nicht, was morgen ist.“ </w:t>
      </w:r>
      <w:r w:rsidRPr="00E52900">
        <w:rPr>
          <w:rFonts w:ascii="Arial" w:eastAsia="Times New Roman" w:hAnsi="Arial" w:cs="Arial"/>
          <w:i/>
          <w:iCs/>
          <w:color w:val="242424"/>
          <w:sz w:val="18"/>
          <w:szCs w:val="18"/>
          <w:lang w:eastAsia="de-DE"/>
        </w:rPr>
        <w:t>(Freddy Sabimbona, Leiter von ‚</w:t>
      </w:r>
      <w:r w:rsidR="002545F4">
        <w:rPr>
          <w:rFonts w:ascii="Arial" w:eastAsia="Times New Roman" w:hAnsi="Arial" w:cs="Arial"/>
          <w:i/>
          <w:iCs/>
          <w:color w:val="242424"/>
          <w:sz w:val="18"/>
          <w:szCs w:val="18"/>
          <w:lang w:eastAsia="de-DE"/>
        </w:rPr>
        <w:t>Buja Sans Tabou</w:t>
      </w:r>
      <w:r w:rsidRPr="00E52900">
        <w:rPr>
          <w:rFonts w:ascii="Arial" w:eastAsia="Times New Roman" w:hAnsi="Arial" w:cs="Arial"/>
          <w:i/>
          <w:iCs/>
          <w:color w:val="242424"/>
          <w:sz w:val="18"/>
          <w:szCs w:val="18"/>
          <w:lang w:eastAsia="de-DE"/>
        </w:rPr>
        <w:t>‘)</w:t>
      </w:r>
    </w:p>
    <w:p w14:paraId="0E2EE9FB" w14:textId="77777777" w:rsidR="00E52900" w:rsidRPr="00E52900" w:rsidRDefault="00E52900" w:rsidP="00E52900">
      <w:pPr>
        <w:spacing w:before="75" w:after="75" w:line="300" w:lineRule="atLeast"/>
        <w:ind w:left="1416" w:right="75" w:hanging="708"/>
        <w:rPr>
          <w:rFonts w:ascii="Arial" w:eastAsia="Times New Roman" w:hAnsi="Arial" w:cs="Arial"/>
          <w:color w:val="242424"/>
          <w:lang w:eastAsia="de-DE"/>
        </w:rPr>
      </w:pPr>
      <w:r w:rsidRPr="00E52900">
        <w:rPr>
          <w:rFonts w:ascii="Arial" w:eastAsia="Times New Roman" w:hAnsi="Arial" w:cs="Arial"/>
          <w:color w:val="242424"/>
          <w:lang w:eastAsia="de-DE"/>
        </w:rPr>
        <w:t>Öffne heute unsere Herzen für das, was heilt.</w:t>
      </w:r>
    </w:p>
    <w:p w14:paraId="38D303D2" w14:textId="77777777" w:rsidR="00E52900" w:rsidRPr="00E52900" w:rsidRDefault="00E52900" w:rsidP="00E52900">
      <w:pPr>
        <w:spacing w:before="75" w:after="75" w:line="300" w:lineRule="atLeast"/>
        <w:ind w:left="1416" w:right="75" w:hanging="708"/>
        <w:rPr>
          <w:rFonts w:ascii="Arial" w:eastAsia="Times New Roman" w:hAnsi="Arial" w:cs="Arial"/>
          <w:color w:val="242424"/>
          <w:lang w:eastAsia="de-DE"/>
        </w:rPr>
      </w:pPr>
      <w:r w:rsidRPr="00E52900">
        <w:rPr>
          <w:rFonts w:ascii="Arial" w:eastAsia="Times New Roman" w:hAnsi="Arial" w:cs="Arial"/>
          <w:color w:val="242424"/>
          <w:lang w:eastAsia="de-DE"/>
        </w:rPr>
        <w:t>Öffne unsere Augen für das, was verbindet.</w:t>
      </w:r>
    </w:p>
    <w:p w14:paraId="12466DA0" w14:textId="77777777" w:rsidR="00E52900" w:rsidRPr="00E52900" w:rsidRDefault="00E52900" w:rsidP="00E52900">
      <w:pPr>
        <w:spacing w:before="75" w:after="75" w:line="300" w:lineRule="atLeast"/>
        <w:ind w:left="1416" w:right="75" w:hanging="708"/>
        <w:rPr>
          <w:rFonts w:ascii="Arial" w:eastAsia="Times New Roman" w:hAnsi="Arial" w:cs="Arial"/>
          <w:color w:val="242424"/>
          <w:lang w:eastAsia="de-DE"/>
        </w:rPr>
      </w:pPr>
      <w:r w:rsidRPr="00E52900">
        <w:rPr>
          <w:rFonts w:ascii="Arial" w:eastAsia="Times New Roman" w:hAnsi="Arial" w:cs="Arial"/>
          <w:color w:val="242424"/>
          <w:lang w:eastAsia="de-DE"/>
        </w:rPr>
        <w:t>Öffne unsere Hände für das, was wir teilen können.</w:t>
      </w:r>
    </w:p>
    <w:p w14:paraId="32E860E7" w14:textId="77777777" w:rsidR="00E52900" w:rsidRPr="00E52900" w:rsidRDefault="00E52900" w:rsidP="00E52900">
      <w:pPr>
        <w:spacing w:before="75" w:after="75" w:line="300" w:lineRule="atLeast"/>
        <w:ind w:left="1416" w:right="75" w:hanging="708"/>
        <w:rPr>
          <w:rFonts w:ascii="Arial" w:eastAsia="Times New Roman" w:hAnsi="Arial" w:cs="Arial"/>
          <w:color w:val="242424"/>
          <w:lang w:eastAsia="de-DE"/>
        </w:rPr>
      </w:pPr>
      <w:r w:rsidRPr="00E52900">
        <w:rPr>
          <w:rFonts w:ascii="Arial" w:eastAsia="Times New Roman" w:hAnsi="Arial" w:cs="Arial"/>
          <w:color w:val="242424"/>
          <w:lang w:eastAsia="de-DE"/>
        </w:rPr>
        <w:t>Lass uns spüren, dass Zukunft Versöhnung braucht –</w:t>
      </w:r>
    </w:p>
    <w:p w14:paraId="17DA463A" w14:textId="77777777" w:rsidR="00E52900" w:rsidRPr="00E52900" w:rsidRDefault="00E52900" w:rsidP="00E52900">
      <w:pPr>
        <w:spacing w:before="75" w:after="75" w:line="300" w:lineRule="atLeast"/>
        <w:ind w:left="1416" w:right="75" w:hanging="708"/>
        <w:rPr>
          <w:rFonts w:ascii="Arial" w:eastAsia="Times New Roman" w:hAnsi="Arial" w:cs="Arial"/>
          <w:color w:val="242424"/>
          <w:lang w:eastAsia="de-DE"/>
        </w:rPr>
      </w:pPr>
      <w:r w:rsidRPr="00E52900">
        <w:rPr>
          <w:rFonts w:ascii="Arial" w:eastAsia="Times New Roman" w:hAnsi="Arial" w:cs="Arial"/>
          <w:color w:val="242424"/>
          <w:lang w:eastAsia="de-DE"/>
        </w:rPr>
        <w:t>und dass du uns auf diesem Weg begleitest.</w:t>
      </w:r>
    </w:p>
    <w:p w14:paraId="247E2A7B" w14:textId="77777777" w:rsidR="00E52900" w:rsidRPr="001B51C9" w:rsidRDefault="00E52900" w:rsidP="00E52900">
      <w:pPr>
        <w:spacing w:before="75" w:after="75" w:line="300" w:lineRule="atLeast"/>
        <w:ind w:left="708" w:right="75" w:hanging="708"/>
        <w:rPr>
          <w:rFonts w:ascii="Arial" w:eastAsia="Times New Roman" w:hAnsi="Arial" w:cs="Arial"/>
          <w:color w:val="242424"/>
          <w:lang w:val="es-ES" w:eastAsia="de-DE"/>
        </w:rPr>
      </w:pPr>
      <w:r w:rsidRPr="001B51C9">
        <w:rPr>
          <w:rFonts w:ascii="Arial" w:eastAsia="Times New Roman" w:hAnsi="Arial" w:cs="Arial"/>
          <w:b/>
          <w:bCs/>
          <w:color w:val="242424"/>
          <w:lang w:val="es-ES" w:eastAsia="de-DE"/>
        </w:rPr>
        <w:t>A</w:t>
      </w:r>
      <w:r w:rsidRPr="001B51C9">
        <w:rPr>
          <w:rFonts w:ascii="Arial" w:eastAsia="Times New Roman" w:hAnsi="Arial" w:cs="Arial"/>
          <w:color w:val="242424"/>
          <w:lang w:val="es-ES" w:eastAsia="de-DE"/>
        </w:rPr>
        <w:tab/>
        <w:t>Amen.</w:t>
      </w:r>
    </w:p>
    <w:p w14:paraId="393CAB03" w14:textId="77777777" w:rsidR="00E52900" w:rsidRPr="001B51C9" w:rsidRDefault="00E52900" w:rsidP="00E52900">
      <w:pPr>
        <w:spacing w:before="75" w:after="75" w:line="300" w:lineRule="atLeast"/>
        <w:ind w:left="708" w:right="75" w:hanging="708"/>
        <w:rPr>
          <w:rFonts w:ascii="Arial" w:eastAsia="Times New Roman" w:hAnsi="Arial" w:cs="Arial"/>
          <w:color w:val="242424"/>
          <w:lang w:val="es-ES" w:eastAsia="de-DE"/>
        </w:rPr>
      </w:pPr>
    </w:p>
    <w:p w14:paraId="6041DD01" w14:textId="77777777" w:rsidR="00E52900" w:rsidRPr="001B51C9" w:rsidRDefault="00E52900" w:rsidP="00E52900">
      <w:pPr>
        <w:spacing w:before="75" w:after="75" w:line="300" w:lineRule="atLeast"/>
        <w:ind w:right="75"/>
        <w:rPr>
          <w:rFonts w:ascii="Arial" w:eastAsiaTheme="majorEastAsia" w:hAnsi="Arial" w:cs="Arial"/>
          <w:b/>
          <w:bCs/>
          <w:color w:val="000000" w:themeColor="text1"/>
          <w:lang w:val="es-ES"/>
        </w:rPr>
      </w:pPr>
      <w:r w:rsidRPr="001B51C9">
        <w:rPr>
          <w:rFonts w:ascii="Arial" w:eastAsiaTheme="majorEastAsia" w:hAnsi="Arial" w:cs="Arial"/>
          <w:b/>
          <w:bCs/>
          <w:color w:val="000000" w:themeColor="text1"/>
          <w:lang w:val="es-ES"/>
        </w:rPr>
        <w:t>Lied</w:t>
      </w:r>
    </w:p>
    <w:p w14:paraId="59C860E1" w14:textId="4B00C3F9" w:rsidR="00E52900" w:rsidRPr="001B51C9" w:rsidRDefault="00D32779" w:rsidP="00E52900">
      <w:pPr>
        <w:spacing w:before="75" w:after="75" w:line="300" w:lineRule="atLeast"/>
        <w:ind w:right="75"/>
        <w:rPr>
          <w:rFonts w:ascii="Arial" w:eastAsia="Times New Roman" w:hAnsi="Arial" w:cs="Arial"/>
          <w:color w:val="242424"/>
          <w:lang w:val="es-ES" w:eastAsia="de-DE"/>
        </w:rPr>
      </w:pPr>
      <w:r w:rsidRPr="001B51C9">
        <w:rPr>
          <w:rFonts w:ascii="Arial" w:eastAsia="Times New Roman" w:hAnsi="Arial" w:cs="Arial"/>
          <w:color w:val="242424"/>
          <w:lang w:val="es-ES" w:eastAsia="de-DE"/>
        </w:rPr>
        <w:t>GL 445/JuGoLo 650 „Ubi caritas“ (Taizé)</w:t>
      </w:r>
    </w:p>
    <w:p w14:paraId="773978B1" w14:textId="77777777" w:rsidR="00E52900" w:rsidRPr="001B51C9" w:rsidRDefault="00E52900" w:rsidP="00E52900">
      <w:pPr>
        <w:spacing w:before="75" w:after="75" w:line="300" w:lineRule="atLeast"/>
        <w:ind w:right="75"/>
        <w:rPr>
          <w:rFonts w:ascii="Arial" w:eastAsia="Times New Roman" w:hAnsi="Arial" w:cs="Arial"/>
          <w:color w:val="242424"/>
          <w:lang w:val="es-ES" w:eastAsia="de-DE"/>
        </w:rPr>
      </w:pPr>
    </w:p>
    <w:p w14:paraId="2D7B3346" w14:textId="795CA878" w:rsidR="00CC3837" w:rsidRDefault="00A84F0C" w:rsidP="00E52900">
      <w:pPr>
        <w:spacing w:before="75" w:after="75" w:line="300" w:lineRule="atLeast"/>
        <w:ind w:left="708" w:right="75" w:hanging="708"/>
        <w:rPr>
          <w:rFonts w:ascii="Arial" w:eastAsiaTheme="majorEastAsia" w:hAnsi="Arial" w:cs="Arial"/>
          <w:b/>
          <w:bCs/>
          <w:color w:val="000000" w:themeColor="text1"/>
        </w:rPr>
      </w:pPr>
      <w:r w:rsidRPr="00A84F0C">
        <w:rPr>
          <w:rFonts w:ascii="Arial" w:eastAsiaTheme="majorEastAsia" w:hAnsi="Arial" w:cs="Arial"/>
          <w:b/>
          <w:bCs/>
          <w:color w:val="000000" w:themeColor="text1"/>
        </w:rPr>
        <w:t xml:space="preserve">Bibeltext – Emmaus </w:t>
      </w:r>
      <w:r w:rsidRPr="00A84F0C">
        <w:rPr>
          <w:rFonts w:ascii="Arial" w:eastAsiaTheme="majorEastAsia" w:hAnsi="Arial" w:cs="Arial"/>
          <w:i/>
          <w:iCs/>
          <w:color w:val="000000" w:themeColor="text1"/>
        </w:rPr>
        <w:t>(Lk 24,13–35</w:t>
      </w:r>
      <w:r w:rsidR="00C06CB2">
        <w:rPr>
          <w:rFonts w:ascii="Arial" w:eastAsiaTheme="majorEastAsia" w:hAnsi="Arial" w:cs="Arial"/>
          <w:i/>
          <w:iCs/>
          <w:color w:val="000000" w:themeColor="text1"/>
        </w:rPr>
        <w:t>; g</w:t>
      </w:r>
      <w:r w:rsidR="00C06CB2" w:rsidRPr="00C06CB2">
        <w:rPr>
          <w:rFonts w:ascii="Arial" w:eastAsiaTheme="majorEastAsia" w:hAnsi="Arial" w:cs="Arial"/>
          <w:i/>
          <w:iCs/>
          <w:color w:val="000000" w:themeColor="text1"/>
        </w:rPr>
        <w:t>ekürzt, frei erzählt</w:t>
      </w:r>
      <w:r w:rsidRPr="00A84F0C">
        <w:rPr>
          <w:rFonts w:ascii="Arial" w:eastAsiaTheme="majorEastAsia" w:hAnsi="Arial" w:cs="Arial"/>
          <w:i/>
          <w:iCs/>
          <w:color w:val="000000" w:themeColor="text1"/>
        </w:rPr>
        <w:t>)</w:t>
      </w:r>
    </w:p>
    <w:p w14:paraId="288F7391" w14:textId="77777777" w:rsidR="00D66871" w:rsidRPr="00D66871" w:rsidRDefault="00CC3837" w:rsidP="00D66871">
      <w:pPr>
        <w:spacing w:before="75" w:after="75" w:line="300" w:lineRule="atLeast"/>
        <w:ind w:right="75"/>
        <w:rPr>
          <w:rFonts w:ascii="Arial" w:eastAsia="Times New Roman" w:hAnsi="Arial" w:cs="Arial"/>
          <w:color w:val="242424"/>
          <w:lang w:eastAsia="de-DE"/>
        </w:rPr>
      </w:pPr>
      <w:r w:rsidRPr="65AD6A06">
        <w:rPr>
          <w:rFonts w:ascii="Arial" w:eastAsia="Times New Roman" w:hAnsi="Arial" w:cs="Arial"/>
          <w:b/>
          <w:bCs/>
          <w:color w:val="242424"/>
          <w:lang w:eastAsia="de-DE"/>
        </w:rPr>
        <w:t>S</w:t>
      </w:r>
      <w:r>
        <w:tab/>
      </w:r>
      <w:r w:rsidR="00D66871" w:rsidRPr="00D66871">
        <w:rPr>
          <w:rFonts w:ascii="Arial" w:eastAsia="Times New Roman" w:hAnsi="Arial" w:cs="Arial"/>
          <w:color w:val="242424"/>
          <w:lang w:eastAsia="de-DE"/>
        </w:rPr>
        <w:t>Zwei Menschen gehen weg von dem, was zerbrochen ist.</w:t>
      </w:r>
    </w:p>
    <w:p w14:paraId="225154EC" w14:textId="77777777" w:rsidR="00D66871" w:rsidRPr="00D66871" w:rsidRDefault="00D66871" w:rsidP="00D66871">
      <w:pPr>
        <w:spacing w:before="75" w:after="75" w:line="300" w:lineRule="atLeast"/>
        <w:ind w:right="75" w:firstLine="708"/>
        <w:rPr>
          <w:rFonts w:ascii="Arial" w:eastAsia="Times New Roman" w:hAnsi="Arial" w:cs="Arial"/>
          <w:color w:val="242424"/>
          <w:lang w:eastAsia="de-DE"/>
        </w:rPr>
      </w:pPr>
      <w:r w:rsidRPr="00D66871">
        <w:rPr>
          <w:rFonts w:ascii="Arial" w:eastAsia="Times New Roman" w:hAnsi="Arial" w:cs="Arial"/>
          <w:color w:val="242424"/>
          <w:lang w:eastAsia="de-DE"/>
        </w:rPr>
        <w:t>Sie sprechen über das, was sie verletzt hat.</w:t>
      </w:r>
    </w:p>
    <w:p w14:paraId="2533B402" w14:textId="77777777" w:rsidR="00D66871" w:rsidRPr="00D66871" w:rsidRDefault="00D66871" w:rsidP="00D66871">
      <w:pPr>
        <w:spacing w:before="75" w:after="75" w:line="300" w:lineRule="atLeast"/>
        <w:ind w:right="75" w:firstLine="708"/>
        <w:rPr>
          <w:rFonts w:ascii="Arial" w:eastAsia="Times New Roman" w:hAnsi="Arial" w:cs="Arial"/>
          <w:color w:val="242424"/>
          <w:lang w:eastAsia="de-DE"/>
        </w:rPr>
      </w:pPr>
      <w:r w:rsidRPr="00D66871">
        <w:rPr>
          <w:rFonts w:ascii="Arial" w:eastAsia="Times New Roman" w:hAnsi="Arial" w:cs="Arial"/>
          <w:color w:val="242424"/>
          <w:lang w:eastAsia="de-DE"/>
        </w:rPr>
        <w:t>Sie versuchen zu verstehen.</w:t>
      </w:r>
    </w:p>
    <w:p w14:paraId="4B8D7523" w14:textId="77777777" w:rsidR="00D66871" w:rsidRPr="00D66871" w:rsidRDefault="00D66871" w:rsidP="00D66871">
      <w:pPr>
        <w:spacing w:before="75" w:after="75" w:line="300" w:lineRule="atLeast"/>
        <w:ind w:right="75"/>
        <w:rPr>
          <w:rFonts w:ascii="Arial" w:eastAsia="Times New Roman" w:hAnsi="Arial" w:cs="Arial"/>
          <w:color w:val="242424"/>
          <w:lang w:eastAsia="de-DE"/>
        </w:rPr>
      </w:pPr>
      <w:r w:rsidRPr="00D66871">
        <w:rPr>
          <w:rFonts w:ascii="Arial" w:eastAsia="Times New Roman" w:hAnsi="Arial" w:cs="Arial"/>
          <w:b/>
          <w:bCs/>
          <w:color w:val="242424"/>
          <w:lang w:eastAsia="de-DE"/>
        </w:rPr>
        <w:t>S</w:t>
      </w:r>
      <w:r w:rsidRPr="00D66871">
        <w:rPr>
          <w:rFonts w:ascii="Arial" w:eastAsia="Times New Roman" w:hAnsi="Arial" w:cs="Arial"/>
          <w:color w:val="242424"/>
          <w:lang w:eastAsia="de-DE"/>
        </w:rPr>
        <w:tab/>
        <w:t>Ein Dritter kommt dazu.</w:t>
      </w:r>
    </w:p>
    <w:p w14:paraId="0CD39357" w14:textId="77777777"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Er hört zu.</w:t>
      </w:r>
    </w:p>
    <w:p w14:paraId="2BC818FE" w14:textId="77777777"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Er deutet.</w:t>
      </w:r>
    </w:p>
    <w:p w14:paraId="36739E71" w14:textId="77777777"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Er bleibt.</w:t>
      </w:r>
    </w:p>
    <w:p w14:paraId="0C922A8C" w14:textId="77777777" w:rsidR="00D66871" w:rsidRPr="00D66871" w:rsidRDefault="00D66871" w:rsidP="00D66871">
      <w:pPr>
        <w:spacing w:before="75" w:after="75" w:line="300" w:lineRule="atLeast"/>
        <w:ind w:right="75"/>
        <w:rPr>
          <w:rFonts w:ascii="Arial" w:eastAsia="Times New Roman" w:hAnsi="Arial" w:cs="Arial"/>
          <w:color w:val="242424"/>
          <w:lang w:eastAsia="de-DE"/>
        </w:rPr>
      </w:pPr>
      <w:r w:rsidRPr="00D66871">
        <w:rPr>
          <w:rFonts w:ascii="Arial" w:eastAsia="Times New Roman" w:hAnsi="Arial" w:cs="Arial"/>
          <w:b/>
          <w:bCs/>
          <w:color w:val="242424"/>
          <w:lang w:eastAsia="de-DE"/>
        </w:rPr>
        <w:t>S</w:t>
      </w:r>
      <w:r w:rsidRPr="00D66871">
        <w:rPr>
          <w:rFonts w:ascii="Arial" w:eastAsia="Times New Roman" w:hAnsi="Arial" w:cs="Arial"/>
          <w:color w:val="242424"/>
          <w:lang w:eastAsia="de-DE"/>
        </w:rPr>
        <w:tab/>
        <w:t>Und im Teilen des Brotes erkennen sie:</w:t>
      </w:r>
    </w:p>
    <w:p w14:paraId="5E76FA00" w14:textId="77777777"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Wir waren nicht allein.</w:t>
      </w:r>
    </w:p>
    <w:p w14:paraId="1561B43C" w14:textId="77777777"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lastRenderedPageBreak/>
        <w:t>Unser Herz brannte.</w:t>
      </w:r>
    </w:p>
    <w:p w14:paraId="604C1A4B" w14:textId="6FDED6B6"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Hoffnung ist möglich.</w:t>
      </w:r>
    </w:p>
    <w:p w14:paraId="6299876F" w14:textId="5056666A" w:rsidR="00D66871" w:rsidRPr="00D66871" w:rsidRDefault="00D66871" w:rsidP="00D66871">
      <w:pPr>
        <w:spacing w:before="75" w:after="75" w:line="300" w:lineRule="atLeast"/>
        <w:ind w:right="75"/>
        <w:rPr>
          <w:rFonts w:ascii="Arial" w:eastAsia="Times New Roman" w:hAnsi="Arial" w:cs="Arial"/>
          <w:color w:val="242424"/>
          <w:lang w:eastAsia="de-DE"/>
        </w:rPr>
      </w:pPr>
      <w:r w:rsidRPr="00D66871">
        <w:rPr>
          <w:rFonts w:ascii="Arial" w:eastAsia="Times New Roman" w:hAnsi="Arial" w:cs="Arial"/>
          <w:b/>
          <w:bCs/>
          <w:color w:val="242424"/>
          <w:lang w:eastAsia="de-DE"/>
        </w:rPr>
        <w:t>S</w:t>
      </w:r>
      <w:r w:rsidRPr="00D66871">
        <w:rPr>
          <w:rFonts w:ascii="Arial" w:eastAsia="Times New Roman" w:hAnsi="Arial" w:cs="Arial"/>
          <w:color w:val="242424"/>
          <w:lang w:eastAsia="de-DE"/>
        </w:rPr>
        <w:tab/>
        <w:t>Auch in Burundi gehen junge Menschen Wege der Heilung.</w:t>
      </w:r>
    </w:p>
    <w:p w14:paraId="36EDA583" w14:textId="2ECFB68D"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Sie erzählen ihre Geschichten.</w:t>
      </w:r>
    </w:p>
    <w:p w14:paraId="55F3538D" w14:textId="30B8AE8B" w:rsidR="00D66871" w:rsidRPr="00D66871" w:rsidRDefault="00903CD0" w:rsidP="00D66871">
      <w:pPr>
        <w:spacing w:before="75" w:after="75" w:line="300" w:lineRule="atLeast"/>
        <w:ind w:left="708" w:right="75"/>
        <w:rPr>
          <w:rFonts w:ascii="Arial" w:eastAsia="Times New Roman" w:hAnsi="Arial" w:cs="Arial"/>
          <w:color w:val="242424"/>
          <w:lang w:eastAsia="de-DE"/>
        </w:rPr>
      </w:pPr>
      <w:r>
        <w:rPr>
          <w:rFonts w:ascii="Arial" w:eastAsia="Times New Roman" w:hAnsi="Arial" w:cs="Arial"/>
          <w:noProof/>
          <w:color w:val="242424"/>
          <w:lang w:eastAsia="de-DE"/>
        </w:rPr>
        <w:drawing>
          <wp:anchor distT="0" distB="0" distL="114300" distR="114300" simplePos="0" relativeHeight="251661312" behindDoc="0" locked="0" layoutInCell="1" allowOverlap="1" wp14:anchorId="5AB0DB26" wp14:editId="35AA5DEB">
            <wp:simplePos x="0" y="0"/>
            <wp:positionH relativeFrom="column">
              <wp:posOffset>4472305</wp:posOffset>
            </wp:positionH>
            <wp:positionV relativeFrom="paragraph">
              <wp:posOffset>90805</wp:posOffset>
            </wp:positionV>
            <wp:extent cx="1772285" cy="2656840"/>
            <wp:effectExtent l="171450" t="152400" r="170815" b="162560"/>
            <wp:wrapSquare wrapText="bothSides"/>
            <wp:docPr id="1946111920" name="Grafik 4" descr="A person with curly hair is holding a phone to their 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11920" name="Grafik 4" descr="A person with curly hair is holding a phone to their ear."/>
                    <pic:cNvPicPr/>
                  </pic:nvPicPr>
                  <pic:blipFill>
                    <a:blip r:embed="rId17" cstate="screen">
                      <a:extLst>
                        <a:ext uri="{28A0092B-C50C-407E-A947-70E740481C1C}">
                          <a14:useLocalDpi xmlns:a14="http://schemas.microsoft.com/office/drawing/2010/main"/>
                        </a:ext>
                      </a:extLst>
                    </a:blip>
                    <a:stretch>
                      <a:fillRect/>
                    </a:stretch>
                  </pic:blipFill>
                  <pic:spPr>
                    <a:xfrm>
                      <a:off x="0" y="0"/>
                      <a:ext cx="1772285" cy="265684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66871" w:rsidRPr="00D66871">
        <w:rPr>
          <w:rFonts w:ascii="Arial" w:eastAsia="Times New Roman" w:hAnsi="Arial" w:cs="Arial"/>
          <w:color w:val="242424"/>
          <w:lang w:eastAsia="de-DE"/>
        </w:rPr>
        <w:t>Sie hören einander zu.</w:t>
      </w:r>
    </w:p>
    <w:p w14:paraId="72D93491" w14:textId="3F330A7C"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Sie suchen nach einem neuen Wir.</w:t>
      </w:r>
    </w:p>
    <w:p w14:paraId="11C2918B" w14:textId="79E7895E" w:rsidR="00D66871" w:rsidRPr="00D66871" w:rsidRDefault="00D66871" w:rsidP="00D66871">
      <w:pPr>
        <w:spacing w:before="75" w:after="75" w:line="300" w:lineRule="atLeast"/>
        <w:ind w:left="705" w:right="75" w:hanging="705"/>
        <w:rPr>
          <w:rFonts w:ascii="Arial" w:eastAsia="Times New Roman" w:hAnsi="Arial" w:cs="Arial"/>
          <w:color w:val="242424"/>
          <w:lang w:eastAsia="de-DE"/>
        </w:rPr>
      </w:pPr>
      <w:r w:rsidRPr="00D66871">
        <w:rPr>
          <w:rFonts w:ascii="Arial" w:eastAsia="Times New Roman" w:hAnsi="Arial" w:cs="Arial"/>
          <w:b/>
          <w:bCs/>
          <w:color w:val="242424"/>
          <w:lang w:eastAsia="de-DE"/>
        </w:rPr>
        <w:t>S</w:t>
      </w:r>
      <w:r w:rsidRPr="00D66871">
        <w:rPr>
          <w:rFonts w:ascii="Arial" w:eastAsia="Times New Roman" w:hAnsi="Arial" w:cs="Arial"/>
          <w:color w:val="242424"/>
          <w:lang w:eastAsia="de-DE"/>
        </w:rPr>
        <w:tab/>
        <w:t xml:space="preserve">Doddie Divana </w:t>
      </w:r>
      <w:r w:rsidR="003E6DAE">
        <w:rPr>
          <w:rFonts w:ascii="Arial" w:eastAsia="Times New Roman" w:hAnsi="Arial" w:cs="Arial"/>
          <w:color w:val="242424"/>
          <w:lang w:eastAsia="de-DE"/>
        </w:rPr>
        <w:t>Niy</w:t>
      </w:r>
      <w:r w:rsidRPr="003E6DAE">
        <w:rPr>
          <w:rFonts w:ascii="Arial" w:eastAsia="Times New Roman" w:hAnsi="Arial" w:cs="Arial"/>
          <w:color w:val="242424"/>
          <w:lang w:eastAsia="de-DE"/>
        </w:rPr>
        <w:t>ongoma</w:t>
      </w:r>
      <w:r w:rsidRPr="00D66871">
        <w:rPr>
          <w:rFonts w:ascii="Arial" w:eastAsia="Times New Roman" w:hAnsi="Arial" w:cs="Arial"/>
          <w:color w:val="242424"/>
          <w:lang w:eastAsia="de-DE"/>
        </w:rPr>
        <w:t>, Comiczeichnerin bei ‚</w:t>
      </w:r>
      <w:r w:rsidR="002545F4">
        <w:rPr>
          <w:rFonts w:ascii="Arial" w:eastAsia="Times New Roman" w:hAnsi="Arial" w:cs="Arial"/>
          <w:color w:val="242424"/>
          <w:lang w:eastAsia="de-DE"/>
        </w:rPr>
        <w:t>Buja Sans Tabou</w:t>
      </w:r>
      <w:r w:rsidRPr="00D66871">
        <w:rPr>
          <w:rFonts w:ascii="Arial" w:eastAsia="Times New Roman" w:hAnsi="Arial" w:cs="Arial"/>
          <w:color w:val="242424"/>
          <w:lang w:eastAsia="de-DE"/>
        </w:rPr>
        <w:t>‘, beschreibt es so: „Das über die Kunst aufzuarbeiten nimmt dem Schweigen sein Gewicht. Wir können darüber sprechen.“</w:t>
      </w:r>
    </w:p>
    <w:p w14:paraId="70564681" w14:textId="77777777" w:rsidR="00D66871" w:rsidRPr="00D66871" w:rsidRDefault="00D66871" w:rsidP="00D66871">
      <w:pPr>
        <w:spacing w:before="75" w:after="75" w:line="300" w:lineRule="atLeast"/>
        <w:ind w:right="75"/>
        <w:rPr>
          <w:rFonts w:ascii="Arial" w:eastAsia="Times New Roman" w:hAnsi="Arial" w:cs="Arial"/>
          <w:color w:val="242424"/>
          <w:lang w:eastAsia="de-DE"/>
        </w:rPr>
      </w:pPr>
      <w:r w:rsidRPr="00D66871">
        <w:rPr>
          <w:rFonts w:ascii="Arial" w:eastAsia="Times New Roman" w:hAnsi="Arial" w:cs="Arial"/>
          <w:b/>
          <w:bCs/>
          <w:color w:val="242424"/>
          <w:lang w:eastAsia="de-DE"/>
        </w:rPr>
        <w:t>S</w:t>
      </w:r>
      <w:r w:rsidRPr="00D66871">
        <w:rPr>
          <w:rFonts w:ascii="Arial" w:eastAsia="Times New Roman" w:hAnsi="Arial" w:cs="Arial"/>
          <w:color w:val="242424"/>
          <w:lang w:eastAsia="de-DE"/>
        </w:rPr>
        <w:tab/>
        <w:t>Auch dort brennen Herzen –</w:t>
      </w:r>
    </w:p>
    <w:p w14:paraId="38DBA7DE" w14:textId="77777777" w:rsidR="00D66871" w:rsidRPr="00D66871" w:rsidRDefault="00D66871" w:rsidP="00D66871">
      <w:pPr>
        <w:spacing w:before="75" w:after="75" w:line="300" w:lineRule="atLeast"/>
        <w:ind w:left="708" w:right="75"/>
        <w:rPr>
          <w:rFonts w:ascii="Arial" w:eastAsia="Times New Roman" w:hAnsi="Arial" w:cs="Arial"/>
          <w:color w:val="242424"/>
          <w:lang w:eastAsia="de-DE"/>
        </w:rPr>
      </w:pPr>
      <w:r w:rsidRPr="00D66871">
        <w:rPr>
          <w:rFonts w:ascii="Arial" w:eastAsia="Times New Roman" w:hAnsi="Arial" w:cs="Arial"/>
          <w:color w:val="242424"/>
          <w:lang w:eastAsia="de-DE"/>
        </w:rPr>
        <w:t>nicht vor Angst,</w:t>
      </w:r>
    </w:p>
    <w:p w14:paraId="7AEAFFA3" w14:textId="63ED4B10" w:rsidR="001E6160" w:rsidRPr="001E6160" w:rsidRDefault="00D66871" w:rsidP="00D66871">
      <w:pPr>
        <w:spacing w:before="75" w:after="75" w:line="300" w:lineRule="atLeast"/>
        <w:ind w:left="708" w:right="75"/>
        <w:rPr>
          <w:rFonts w:ascii="Arial" w:eastAsiaTheme="majorEastAsia" w:hAnsi="Arial" w:cs="Arial"/>
          <w:color w:val="000000" w:themeColor="text1"/>
        </w:rPr>
      </w:pPr>
      <w:r w:rsidRPr="00D66871">
        <w:rPr>
          <w:rFonts w:ascii="Arial" w:eastAsia="Times New Roman" w:hAnsi="Arial" w:cs="Arial"/>
          <w:color w:val="242424"/>
          <w:lang w:eastAsia="de-DE"/>
        </w:rPr>
        <w:t xml:space="preserve">sondern </w:t>
      </w:r>
      <w:r w:rsidR="000D6280">
        <w:rPr>
          <w:rFonts w:ascii="Arial" w:eastAsia="Times New Roman" w:hAnsi="Arial" w:cs="Arial"/>
          <w:color w:val="242424"/>
          <w:lang w:eastAsia="de-DE"/>
        </w:rPr>
        <w:t>aus</w:t>
      </w:r>
      <w:r w:rsidR="000D6280" w:rsidRPr="00D66871">
        <w:rPr>
          <w:rFonts w:ascii="Arial" w:eastAsia="Times New Roman" w:hAnsi="Arial" w:cs="Arial"/>
          <w:color w:val="242424"/>
          <w:lang w:eastAsia="de-DE"/>
        </w:rPr>
        <w:t xml:space="preserve"> </w:t>
      </w:r>
      <w:r w:rsidRPr="00D66871">
        <w:rPr>
          <w:rFonts w:ascii="Arial" w:eastAsia="Times New Roman" w:hAnsi="Arial" w:cs="Arial"/>
          <w:color w:val="242424"/>
          <w:lang w:eastAsia="de-DE"/>
        </w:rPr>
        <w:t>Mut.</w:t>
      </w:r>
    </w:p>
    <w:p w14:paraId="02EFA663" w14:textId="77777777" w:rsidR="00F632C9" w:rsidRDefault="00F632C9" w:rsidP="00FB7C2F">
      <w:pPr>
        <w:spacing w:before="75" w:after="75" w:line="300" w:lineRule="atLeast"/>
        <w:ind w:right="75"/>
        <w:rPr>
          <w:rFonts w:ascii="Arial" w:eastAsiaTheme="majorEastAsia" w:hAnsi="Arial" w:cs="Arial"/>
          <w:b/>
          <w:bCs/>
          <w:color w:val="000000" w:themeColor="text1"/>
        </w:rPr>
      </w:pPr>
    </w:p>
    <w:p w14:paraId="6DFEAB90" w14:textId="77777777" w:rsidR="00800139" w:rsidRPr="00FB7C2F" w:rsidRDefault="00800139" w:rsidP="00800139">
      <w:pPr>
        <w:spacing w:before="75" w:after="75" w:line="300" w:lineRule="atLeast"/>
        <w:ind w:right="75"/>
        <w:rPr>
          <w:rFonts w:ascii="Arial" w:eastAsiaTheme="majorEastAsia" w:hAnsi="Arial" w:cs="Arial"/>
          <w:b/>
          <w:bCs/>
          <w:color w:val="000000" w:themeColor="text1"/>
        </w:rPr>
      </w:pPr>
      <w:r>
        <w:rPr>
          <w:rFonts w:ascii="Arial" w:eastAsiaTheme="majorEastAsia" w:hAnsi="Arial" w:cs="Arial"/>
          <w:b/>
          <w:bCs/>
          <w:color w:val="000000" w:themeColor="text1"/>
        </w:rPr>
        <w:t>Lied</w:t>
      </w:r>
    </w:p>
    <w:p w14:paraId="5E089DA2" w14:textId="7BDCAFFB" w:rsidR="00800139" w:rsidRPr="00800139" w:rsidRDefault="00676944" w:rsidP="00800139">
      <w:pPr>
        <w:spacing w:before="75" w:after="75" w:line="300" w:lineRule="atLeast"/>
        <w:ind w:right="75"/>
        <w:rPr>
          <w:rFonts w:ascii="Arial" w:eastAsia="Times New Roman" w:hAnsi="Arial" w:cs="Arial"/>
          <w:color w:val="242424"/>
          <w:lang w:eastAsia="de-DE"/>
        </w:rPr>
      </w:pPr>
      <w:r w:rsidRPr="00676944">
        <w:rPr>
          <w:rFonts w:ascii="Arial" w:eastAsia="Times New Roman" w:hAnsi="Arial" w:cs="Arial"/>
          <w:color w:val="242424"/>
          <w:lang w:eastAsia="de-DE"/>
        </w:rPr>
        <w:t>JuGoLo 298 „Da berühren sich Himmel und Erde“</w:t>
      </w:r>
    </w:p>
    <w:p w14:paraId="0B944677" w14:textId="77777777" w:rsidR="00800139" w:rsidRPr="00800139" w:rsidRDefault="00800139" w:rsidP="00800139">
      <w:pPr>
        <w:spacing w:before="75" w:after="75" w:line="300" w:lineRule="atLeast"/>
        <w:ind w:right="75"/>
        <w:rPr>
          <w:rFonts w:ascii="Arial" w:eastAsia="Times New Roman" w:hAnsi="Arial" w:cs="Arial"/>
          <w:color w:val="242424"/>
          <w:lang w:eastAsia="de-DE"/>
        </w:rPr>
      </w:pPr>
    </w:p>
    <w:p w14:paraId="7ECD1444" w14:textId="0FF08A2E" w:rsidR="00FB7C2F" w:rsidRPr="00FB7C2F" w:rsidRDefault="00E634F0" w:rsidP="00FB7C2F">
      <w:pPr>
        <w:spacing w:before="75" w:after="75" w:line="300" w:lineRule="atLeast"/>
        <w:ind w:right="75"/>
        <w:rPr>
          <w:rFonts w:ascii="Arial" w:eastAsiaTheme="majorEastAsia" w:hAnsi="Arial" w:cs="Arial"/>
          <w:b/>
          <w:bCs/>
          <w:color w:val="000000" w:themeColor="text1"/>
        </w:rPr>
      </w:pPr>
      <w:r w:rsidRPr="00E634F0">
        <w:rPr>
          <w:rFonts w:ascii="Arial" w:eastAsiaTheme="majorEastAsia" w:hAnsi="Arial" w:cs="Arial"/>
          <w:b/>
          <w:bCs/>
          <w:color w:val="000000" w:themeColor="text1"/>
        </w:rPr>
        <w:t>Kreative Vertiefung: „Fragmente der Versöhnung“</w:t>
      </w:r>
    </w:p>
    <w:p w14:paraId="6E4840B2" w14:textId="77777777" w:rsidR="00FB16C4" w:rsidRPr="00FB16C4" w:rsidRDefault="00FB16C4" w:rsidP="00FB16C4">
      <w:pPr>
        <w:spacing w:before="75" w:after="75" w:line="300" w:lineRule="atLeast"/>
        <w:ind w:right="75"/>
        <w:rPr>
          <w:rFonts w:ascii="Arial" w:eastAsia="Times New Roman" w:hAnsi="Arial" w:cs="Arial"/>
          <w:i/>
          <w:iCs/>
          <w:color w:val="242424"/>
          <w:lang w:eastAsia="de-DE"/>
        </w:rPr>
      </w:pPr>
      <w:r w:rsidRPr="00FB16C4">
        <w:rPr>
          <w:rFonts w:ascii="Arial" w:eastAsia="Times New Roman" w:hAnsi="Arial" w:cs="Arial"/>
          <w:i/>
          <w:iCs/>
          <w:color w:val="242424"/>
          <w:lang w:eastAsia="de-DE"/>
        </w:rPr>
        <w:t>Diese Einheit verbindet das Hungertuch (Kartenfragmente, Bewegung, Beziehung)</w:t>
      </w:r>
    </w:p>
    <w:p w14:paraId="6ACB263C" w14:textId="64E6EB97" w:rsidR="00E634F0" w:rsidRDefault="00FB16C4" w:rsidP="00FB16C4">
      <w:pPr>
        <w:spacing w:before="75" w:after="75" w:line="300" w:lineRule="atLeast"/>
        <w:ind w:right="75"/>
        <w:rPr>
          <w:rFonts w:ascii="Arial" w:eastAsia="Times New Roman" w:hAnsi="Arial" w:cs="Arial"/>
          <w:i/>
          <w:iCs/>
          <w:color w:val="242424"/>
          <w:lang w:eastAsia="de-DE"/>
        </w:rPr>
      </w:pPr>
      <w:r w:rsidRPr="00FB16C4">
        <w:rPr>
          <w:rFonts w:ascii="Arial" w:eastAsia="Times New Roman" w:hAnsi="Arial" w:cs="Arial"/>
          <w:i/>
          <w:iCs/>
          <w:color w:val="242424"/>
          <w:lang w:eastAsia="de-DE"/>
        </w:rPr>
        <w:t>mit der Fastenaktion (Geschichten, geschützte Räume, Versöhnung).</w:t>
      </w:r>
    </w:p>
    <w:p w14:paraId="0F31C8CE" w14:textId="77777777" w:rsidR="00BE3858" w:rsidRDefault="00BE3858" w:rsidP="00FB16C4">
      <w:pPr>
        <w:spacing w:before="75" w:after="75" w:line="300" w:lineRule="atLeast"/>
        <w:ind w:right="75"/>
        <w:rPr>
          <w:rFonts w:ascii="Arial" w:eastAsia="Times New Roman" w:hAnsi="Arial" w:cs="Arial"/>
          <w:i/>
          <w:iCs/>
          <w:color w:val="242424"/>
          <w:lang w:eastAsia="de-DE"/>
        </w:rPr>
      </w:pPr>
    </w:p>
    <w:p w14:paraId="565CF77F" w14:textId="0505945A" w:rsidR="00BE3858" w:rsidRPr="00BE3858" w:rsidRDefault="00BE3858" w:rsidP="00FB16C4">
      <w:pPr>
        <w:spacing w:before="75" w:after="75" w:line="300" w:lineRule="atLeast"/>
        <w:ind w:right="75"/>
        <w:rPr>
          <w:rFonts w:ascii="Arial" w:eastAsia="Times New Roman" w:hAnsi="Arial" w:cs="Arial"/>
          <w:b/>
          <w:bCs/>
          <w:i/>
          <w:iCs/>
          <w:color w:val="242424"/>
          <w:lang w:eastAsia="de-DE"/>
        </w:rPr>
      </w:pPr>
      <w:r w:rsidRPr="00BE3858">
        <w:rPr>
          <w:rFonts w:ascii="Arial" w:eastAsia="Times New Roman" w:hAnsi="Arial" w:cs="Arial"/>
          <w:b/>
          <w:bCs/>
          <w:i/>
          <w:iCs/>
          <w:color w:val="242424"/>
          <w:lang w:eastAsia="de-DE"/>
        </w:rPr>
        <w:t>Betrachtung des Hungertuchs</w:t>
      </w:r>
    </w:p>
    <w:p w14:paraId="3D6BB4ED" w14:textId="77777777" w:rsidR="00F55225" w:rsidRPr="00F55225" w:rsidRDefault="00FB7C2F" w:rsidP="00F55225">
      <w:pPr>
        <w:spacing w:before="75" w:after="75" w:line="300" w:lineRule="atLeast"/>
        <w:ind w:left="705" w:right="75" w:hanging="705"/>
        <w:rPr>
          <w:rFonts w:ascii="Arial" w:eastAsia="Times New Roman" w:hAnsi="Arial" w:cs="Arial"/>
          <w:color w:val="242424"/>
          <w:lang w:eastAsia="de-DE"/>
        </w:rPr>
      </w:pPr>
      <w:r w:rsidRPr="00FB7C2F">
        <w:rPr>
          <w:rFonts w:ascii="Arial" w:eastAsia="Times New Roman" w:hAnsi="Arial" w:cs="Arial"/>
          <w:b/>
          <w:bCs/>
          <w:color w:val="242424"/>
          <w:lang w:eastAsia="de-DE"/>
        </w:rPr>
        <w:t>S</w:t>
      </w:r>
      <w:r w:rsidRPr="00FB7C2F">
        <w:rPr>
          <w:rFonts w:ascii="Arial" w:eastAsia="Times New Roman" w:hAnsi="Arial" w:cs="Arial"/>
          <w:color w:val="242424"/>
          <w:lang w:eastAsia="de-DE"/>
        </w:rPr>
        <w:tab/>
      </w:r>
      <w:r w:rsidR="00F55225" w:rsidRPr="00F55225">
        <w:rPr>
          <w:rFonts w:ascii="Arial" w:eastAsia="Times New Roman" w:hAnsi="Arial" w:cs="Arial"/>
          <w:color w:val="242424"/>
          <w:lang w:eastAsia="de-DE"/>
        </w:rPr>
        <w:t>Die Menschen auf dem Hungertuch sind miteinander verbunden, und doch bleibt offen, ob sie den weiteren Weg gemeinsam beschreiten.</w:t>
      </w:r>
    </w:p>
    <w:p w14:paraId="6808B62C" w14:textId="77777777" w:rsidR="00F55225" w:rsidRPr="00F55225" w:rsidRDefault="00F55225" w:rsidP="00F55225">
      <w:pPr>
        <w:spacing w:before="75" w:after="75" w:line="300" w:lineRule="atLeast"/>
        <w:ind w:right="75"/>
        <w:rPr>
          <w:rFonts w:ascii="Arial" w:eastAsia="Times New Roman" w:hAnsi="Arial" w:cs="Arial"/>
          <w:color w:val="242424"/>
          <w:lang w:eastAsia="de-DE"/>
        </w:rPr>
      </w:pPr>
    </w:p>
    <w:p w14:paraId="31419A2A" w14:textId="77777777" w:rsidR="00F55225" w:rsidRPr="00F55225" w:rsidRDefault="00F55225" w:rsidP="00F55225">
      <w:pPr>
        <w:spacing w:before="75" w:after="75" w:line="300" w:lineRule="atLeast"/>
        <w:ind w:right="75" w:firstLine="705"/>
        <w:rPr>
          <w:rFonts w:ascii="Arial" w:eastAsia="Times New Roman" w:hAnsi="Arial" w:cs="Arial"/>
          <w:color w:val="242424"/>
          <w:lang w:eastAsia="de-DE"/>
        </w:rPr>
      </w:pPr>
      <w:r w:rsidRPr="00F55225">
        <w:rPr>
          <w:rFonts w:ascii="Arial" w:eastAsia="Times New Roman" w:hAnsi="Arial" w:cs="Arial"/>
          <w:color w:val="242424"/>
          <w:lang w:eastAsia="de-DE"/>
        </w:rPr>
        <w:t>Auch in Burundi sind Menschen unterwegs:</w:t>
      </w:r>
    </w:p>
    <w:p w14:paraId="3CC4117A" w14:textId="77777777" w:rsidR="00F55225" w:rsidRPr="00F55225" w:rsidRDefault="00F55225" w:rsidP="00F55225">
      <w:pPr>
        <w:spacing w:before="75" w:after="75" w:line="300" w:lineRule="atLeast"/>
        <w:ind w:right="75" w:firstLine="705"/>
        <w:rPr>
          <w:rFonts w:ascii="Arial" w:eastAsia="Times New Roman" w:hAnsi="Arial" w:cs="Arial"/>
          <w:color w:val="242424"/>
          <w:lang w:eastAsia="de-DE"/>
        </w:rPr>
      </w:pPr>
      <w:r w:rsidRPr="00F55225">
        <w:rPr>
          <w:rFonts w:ascii="Arial" w:eastAsia="Times New Roman" w:hAnsi="Arial" w:cs="Arial"/>
          <w:color w:val="242424"/>
          <w:lang w:eastAsia="de-DE"/>
        </w:rPr>
        <w:t>weg von Gewalt, hin zu Versöhnung.</w:t>
      </w:r>
    </w:p>
    <w:p w14:paraId="48DF5574" w14:textId="77777777" w:rsidR="00F55225" w:rsidRPr="00F55225" w:rsidRDefault="00F55225" w:rsidP="00F55225">
      <w:pPr>
        <w:spacing w:before="75" w:after="75" w:line="300" w:lineRule="atLeast"/>
        <w:ind w:left="705" w:right="75"/>
        <w:rPr>
          <w:rFonts w:ascii="Arial" w:eastAsia="Times New Roman" w:hAnsi="Arial" w:cs="Arial"/>
          <w:color w:val="242424"/>
          <w:lang w:eastAsia="de-DE"/>
        </w:rPr>
      </w:pPr>
      <w:r w:rsidRPr="00F55225">
        <w:rPr>
          <w:rFonts w:ascii="Arial" w:eastAsia="Times New Roman" w:hAnsi="Arial" w:cs="Arial"/>
          <w:color w:val="242424"/>
          <w:lang w:eastAsia="de-DE"/>
        </w:rPr>
        <w:t>Georgette Mahwera, Gründerin von ABANIKI, erzählt: „Das ist die Kraft der Kunst: Geschichten teilen, aus der Vergangenheit lernen und so Versöhnung und Frieden für die Zukunft schaffen.“</w:t>
      </w:r>
    </w:p>
    <w:p w14:paraId="3ADE1EB4" w14:textId="77777777" w:rsidR="00F55225" w:rsidRPr="00F55225" w:rsidRDefault="00F55225" w:rsidP="00F55225">
      <w:pPr>
        <w:spacing w:before="75" w:after="75" w:line="300" w:lineRule="atLeast"/>
        <w:ind w:right="75" w:firstLine="705"/>
        <w:rPr>
          <w:rFonts w:ascii="Arial" w:eastAsia="Times New Roman" w:hAnsi="Arial" w:cs="Arial"/>
          <w:color w:val="242424"/>
          <w:lang w:eastAsia="de-DE"/>
        </w:rPr>
      </w:pPr>
      <w:r w:rsidRPr="00F55225">
        <w:rPr>
          <w:rFonts w:ascii="Arial" w:eastAsia="Times New Roman" w:hAnsi="Arial" w:cs="Arial"/>
          <w:color w:val="242424"/>
          <w:lang w:eastAsia="de-DE"/>
        </w:rPr>
        <w:t>Kartenfragmente im Bild erinnern daran,</w:t>
      </w:r>
    </w:p>
    <w:p w14:paraId="764CB7E1" w14:textId="4F74DD3F" w:rsidR="00F55225" w:rsidRPr="00F55225" w:rsidRDefault="00F55225" w:rsidP="00F55225">
      <w:pPr>
        <w:spacing w:before="75" w:after="75" w:line="300" w:lineRule="atLeast"/>
        <w:ind w:right="75" w:firstLine="705"/>
        <w:rPr>
          <w:rFonts w:ascii="Arial" w:eastAsia="Times New Roman" w:hAnsi="Arial" w:cs="Arial"/>
          <w:color w:val="242424"/>
          <w:lang w:eastAsia="de-DE"/>
        </w:rPr>
      </w:pPr>
      <w:r w:rsidRPr="00F55225">
        <w:rPr>
          <w:rFonts w:ascii="Arial" w:eastAsia="Times New Roman" w:hAnsi="Arial" w:cs="Arial"/>
          <w:color w:val="242424"/>
          <w:lang w:eastAsia="de-DE"/>
        </w:rPr>
        <w:lastRenderedPageBreak/>
        <w:t>dass Orientierung neu zusammengesetzt werden muss –</w:t>
      </w:r>
    </w:p>
    <w:p w14:paraId="16A208FA" w14:textId="10C6C9ED" w:rsidR="00FB7C2F" w:rsidRPr="00FB7C2F" w:rsidRDefault="00F55225" w:rsidP="00F55225">
      <w:pPr>
        <w:spacing w:before="75" w:after="75" w:line="300" w:lineRule="atLeast"/>
        <w:ind w:right="75" w:firstLine="705"/>
        <w:rPr>
          <w:rFonts w:ascii="Arial" w:eastAsia="Times New Roman" w:hAnsi="Arial" w:cs="Arial"/>
          <w:color w:val="242424"/>
          <w:lang w:eastAsia="de-DE"/>
        </w:rPr>
      </w:pPr>
      <w:r w:rsidRPr="00F55225">
        <w:rPr>
          <w:rFonts w:ascii="Arial" w:eastAsia="Times New Roman" w:hAnsi="Arial" w:cs="Arial"/>
          <w:color w:val="242424"/>
          <w:lang w:eastAsia="de-DE"/>
        </w:rPr>
        <w:t>in Burundi, in der Welt, in unserem Leben.</w:t>
      </w:r>
    </w:p>
    <w:p w14:paraId="613F27B9" w14:textId="77777777" w:rsidR="00FB7C2F" w:rsidRDefault="00FB7C2F" w:rsidP="00FB7C2F">
      <w:pPr>
        <w:spacing w:before="75" w:after="75" w:line="300" w:lineRule="atLeast"/>
        <w:ind w:right="75"/>
        <w:rPr>
          <w:rFonts w:ascii="Arial" w:eastAsia="Times New Roman" w:hAnsi="Arial" w:cs="Arial"/>
          <w:color w:val="242424"/>
          <w:lang w:eastAsia="de-DE"/>
        </w:rPr>
      </w:pPr>
    </w:p>
    <w:p w14:paraId="518636A5" w14:textId="77777777" w:rsidR="0093260C" w:rsidRPr="00FB7C2F" w:rsidRDefault="0093260C" w:rsidP="00FB7C2F">
      <w:pPr>
        <w:spacing w:before="75" w:after="75" w:line="300" w:lineRule="atLeast"/>
        <w:ind w:right="75"/>
        <w:rPr>
          <w:rFonts w:ascii="Arial" w:eastAsia="Times New Roman" w:hAnsi="Arial" w:cs="Arial"/>
          <w:color w:val="242424"/>
          <w:lang w:eastAsia="de-DE"/>
        </w:rPr>
      </w:pPr>
    </w:p>
    <w:p w14:paraId="2925FC6D" w14:textId="3CF02083" w:rsidR="00F55225" w:rsidRDefault="0096251B" w:rsidP="00F55225">
      <w:pPr>
        <w:spacing w:before="75" w:after="75" w:line="300" w:lineRule="atLeast"/>
        <w:ind w:right="75"/>
        <w:rPr>
          <w:rFonts w:ascii="Arial" w:eastAsia="Times New Roman" w:hAnsi="Arial" w:cs="Arial"/>
          <w:b/>
          <w:bCs/>
          <w:i/>
          <w:iCs/>
          <w:color w:val="242424"/>
          <w:lang w:eastAsia="de-DE"/>
        </w:rPr>
      </w:pPr>
      <w:r w:rsidRPr="0096251B">
        <w:rPr>
          <w:rFonts w:ascii="Arial" w:eastAsia="Times New Roman" w:hAnsi="Arial" w:cs="Arial"/>
          <w:b/>
          <w:bCs/>
          <w:i/>
          <w:iCs/>
          <w:color w:val="242424"/>
          <w:lang w:eastAsia="de-DE"/>
        </w:rPr>
        <w:t>Persönliche Reflexion</w:t>
      </w:r>
    </w:p>
    <w:p w14:paraId="6A89775E" w14:textId="1663F5B9" w:rsidR="0096251B" w:rsidRPr="0096251B" w:rsidRDefault="00E91E90" w:rsidP="00F55225">
      <w:pPr>
        <w:spacing w:before="75" w:after="75" w:line="300" w:lineRule="atLeast"/>
        <w:ind w:right="75"/>
        <w:rPr>
          <w:rFonts w:ascii="Arial" w:eastAsia="Times New Roman" w:hAnsi="Arial" w:cs="Arial"/>
          <w:i/>
          <w:iCs/>
          <w:color w:val="242424"/>
          <w:lang w:eastAsia="de-DE"/>
        </w:rPr>
      </w:pPr>
      <w:r w:rsidRPr="00E91E90">
        <w:rPr>
          <w:rFonts w:ascii="Arial" w:eastAsia="Times New Roman" w:hAnsi="Arial" w:cs="Arial"/>
          <w:i/>
          <w:iCs/>
          <w:color w:val="242424"/>
          <w:lang w:eastAsia="de-DE"/>
        </w:rPr>
        <w:t>Jede Person erhält eine Karte</w:t>
      </w:r>
    </w:p>
    <w:p w14:paraId="5C3538AE" w14:textId="7570E8E4" w:rsidR="0039244F" w:rsidRPr="0039244F" w:rsidRDefault="00F55225" w:rsidP="0039244F">
      <w:pPr>
        <w:spacing w:before="75" w:after="75" w:line="300" w:lineRule="atLeast"/>
        <w:ind w:left="705" w:right="75" w:hanging="705"/>
        <w:rPr>
          <w:rFonts w:ascii="Arial" w:eastAsia="Times New Roman" w:hAnsi="Arial" w:cs="Arial"/>
          <w:color w:val="242424"/>
          <w:lang w:eastAsia="de-DE"/>
        </w:rPr>
      </w:pPr>
      <w:r w:rsidRPr="00FB7C2F">
        <w:rPr>
          <w:rFonts w:ascii="Arial" w:eastAsia="Times New Roman" w:hAnsi="Arial" w:cs="Arial"/>
          <w:b/>
          <w:bCs/>
          <w:color w:val="242424"/>
          <w:lang w:eastAsia="de-DE"/>
        </w:rPr>
        <w:t>S</w:t>
      </w:r>
      <w:r w:rsidRPr="00FB7C2F">
        <w:rPr>
          <w:rFonts w:ascii="Arial" w:eastAsia="Times New Roman" w:hAnsi="Arial" w:cs="Arial"/>
          <w:color w:val="242424"/>
          <w:lang w:eastAsia="de-DE"/>
        </w:rPr>
        <w:tab/>
      </w:r>
      <w:r w:rsidR="0039244F" w:rsidRPr="0039244F">
        <w:rPr>
          <w:rFonts w:ascii="Arial" w:eastAsia="Times New Roman" w:hAnsi="Arial" w:cs="Arial"/>
          <w:color w:val="242424"/>
          <w:lang w:eastAsia="de-DE"/>
        </w:rPr>
        <w:t>Schreibe ein Wort auf, das für dich ein Schritt zur Versöhnung ist:</w:t>
      </w:r>
    </w:p>
    <w:p w14:paraId="3151B9DD" w14:textId="09520453" w:rsidR="00F55225" w:rsidRPr="00F55225" w:rsidRDefault="0039244F" w:rsidP="0039244F">
      <w:pPr>
        <w:spacing w:before="75" w:after="75" w:line="300" w:lineRule="atLeast"/>
        <w:ind w:left="705" w:right="75"/>
        <w:rPr>
          <w:rFonts w:ascii="Arial" w:eastAsia="Times New Roman" w:hAnsi="Arial" w:cs="Arial"/>
          <w:color w:val="242424"/>
          <w:lang w:eastAsia="de-DE"/>
        </w:rPr>
      </w:pPr>
      <w:r w:rsidRPr="0039244F">
        <w:rPr>
          <w:rFonts w:ascii="Arial" w:eastAsia="Times New Roman" w:hAnsi="Arial" w:cs="Arial"/>
          <w:color w:val="242424"/>
          <w:lang w:eastAsia="de-DE"/>
        </w:rPr>
        <w:t>Zuhören – Mut – Wahrheit – Geduld – Vertrauen – Neubeginn – Gerechtigkeit</w:t>
      </w:r>
      <w:r w:rsidR="003E6DAE">
        <w:rPr>
          <w:rFonts w:ascii="Arial" w:eastAsia="Times New Roman" w:hAnsi="Arial" w:cs="Arial"/>
          <w:color w:val="242424"/>
          <w:lang w:eastAsia="de-DE"/>
        </w:rPr>
        <w:t xml:space="preserve"> </w:t>
      </w:r>
      <w:r w:rsidRPr="0039244F">
        <w:rPr>
          <w:rFonts w:ascii="Arial" w:eastAsia="Times New Roman" w:hAnsi="Arial" w:cs="Arial"/>
          <w:color w:val="242424"/>
          <w:lang w:eastAsia="de-DE"/>
        </w:rPr>
        <w:t>… - oder ein eigenes Wort.</w:t>
      </w:r>
    </w:p>
    <w:p w14:paraId="6AD0ACAD" w14:textId="77777777" w:rsidR="005A7D7D" w:rsidRDefault="005A7D7D" w:rsidP="0039244F">
      <w:pPr>
        <w:spacing w:before="75" w:after="75" w:line="300" w:lineRule="atLeast"/>
        <w:ind w:right="75"/>
        <w:rPr>
          <w:rFonts w:ascii="Arial" w:eastAsia="Times New Roman" w:hAnsi="Arial" w:cs="Arial"/>
          <w:b/>
          <w:bCs/>
          <w:i/>
          <w:iCs/>
          <w:color w:val="242424"/>
          <w:lang w:eastAsia="de-DE"/>
        </w:rPr>
      </w:pPr>
    </w:p>
    <w:p w14:paraId="4A449110" w14:textId="557BB2BD" w:rsidR="0039244F" w:rsidRPr="00BE3858" w:rsidRDefault="006F6910" w:rsidP="0039244F">
      <w:pPr>
        <w:spacing w:before="75" w:after="75" w:line="300" w:lineRule="atLeast"/>
        <w:ind w:right="75"/>
        <w:rPr>
          <w:rFonts w:ascii="Arial" w:eastAsia="Times New Roman" w:hAnsi="Arial" w:cs="Arial"/>
          <w:b/>
          <w:bCs/>
          <w:i/>
          <w:iCs/>
          <w:color w:val="242424"/>
          <w:lang w:eastAsia="de-DE"/>
        </w:rPr>
      </w:pPr>
      <w:r w:rsidRPr="006F6910">
        <w:rPr>
          <w:rFonts w:ascii="Arial" w:eastAsia="Times New Roman" w:hAnsi="Arial" w:cs="Arial"/>
          <w:b/>
          <w:bCs/>
          <w:i/>
          <w:iCs/>
          <w:color w:val="242424"/>
          <w:lang w:eastAsia="de-DE"/>
        </w:rPr>
        <w:t>Burundi-Impuls</w:t>
      </w:r>
    </w:p>
    <w:p w14:paraId="1C3EB189" w14:textId="085C7B92" w:rsidR="00B07C50" w:rsidRPr="00B07C50" w:rsidRDefault="0039244F" w:rsidP="00B07C50">
      <w:pPr>
        <w:spacing w:before="75" w:after="75" w:line="300" w:lineRule="atLeast"/>
        <w:ind w:left="705" w:right="75" w:hanging="705"/>
        <w:rPr>
          <w:rFonts w:ascii="Arial" w:eastAsia="Times New Roman" w:hAnsi="Arial" w:cs="Arial"/>
          <w:color w:val="242424"/>
          <w:lang w:eastAsia="de-DE"/>
        </w:rPr>
      </w:pPr>
      <w:r w:rsidRPr="00FB7C2F">
        <w:rPr>
          <w:rFonts w:ascii="Arial" w:eastAsia="Times New Roman" w:hAnsi="Arial" w:cs="Arial"/>
          <w:b/>
          <w:bCs/>
          <w:color w:val="242424"/>
          <w:lang w:eastAsia="de-DE"/>
        </w:rPr>
        <w:t>S</w:t>
      </w:r>
      <w:r w:rsidRPr="00FB7C2F">
        <w:rPr>
          <w:rFonts w:ascii="Arial" w:eastAsia="Times New Roman" w:hAnsi="Arial" w:cs="Arial"/>
          <w:color w:val="242424"/>
          <w:lang w:eastAsia="de-DE"/>
        </w:rPr>
        <w:tab/>
      </w:r>
      <w:r w:rsidR="00B07C50" w:rsidRPr="00B07C50">
        <w:rPr>
          <w:rFonts w:ascii="Arial" w:eastAsia="Times New Roman" w:hAnsi="Arial" w:cs="Arial"/>
          <w:color w:val="242424"/>
          <w:lang w:eastAsia="de-DE"/>
        </w:rPr>
        <w:t>‚</w:t>
      </w:r>
      <w:r w:rsidR="002545F4">
        <w:rPr>
          <w:rFonts w:ascii="Arial" w:eastAsia="Times New Roman" w:hAnsi="Arial" w:cs="Arial"/>
          <w:color w:val="242424"/>
          <w:lang w:eastAsia="de-DE"/>
        </w:rPr>
        <w:t>Buja Sans Tabou</w:t>
      </w:r>
      <w:r w:rsidR="00B07C50" w:rsidRPr="00B07C50">
        <w:rPr>
          <w:rFonts w:ascii="Arial" w:eastAsia="Times New Roman" w:hAnsi="Arial" w:cs="Arial"/>
          <w:color w:val="242424"/>
          <w:lang w:eastAsia="de-DE"/>
        </w:rPr>
        <w:t>‘ arbeitet in den von Misereor geförderten Projekten mit Theater, Tanz und Comics. So entstehen Räume, in denen junge Menschen über gesellschaftliche Fragen und über die Geschichte Burundis sprechen können. Sie dürfen fragen, erzählen, zuhören – und erleben, dass verschiedene Erinnerungen nebeneinander Platz haben.</w:t>
      </w:r>
    </w:p>
    <w:p w14:paraId="2C2DA8FE" w14:textId="2B4605E3" w:rsidR="00B07C50" w:rsidRPr="00B07C50" w:rsidRDefault="00B07C50" w:rsidP="00B07C50">
      <w:pPr>
        <w:spacing w:before="75" w:after="75" w:line="300" w:lineRule="atLeast"/>
        <w:ind w:left="705" w:right="75"/>
        <w:rPr>
          <w:rFonts w:ascii="Arial" w:eastAsia="Times New Roman" w:hAnsi="Arial" w:cs="Arial"/>
          <w:color w:val="242424"/>
          <w:lang w:eastAsia="de-DE"/>
        </w:rPr>
      </w:pPr>
      <w:r w:rsidRPr="00B07C50">
        <w:rPr>
          <w:rFonts w:ascii="Arial" w:eastAsia="Times New Roman" w:hAnsi="Arial" w:cs="Arial"/>
          <w:color w:val="242424"/>
          <w:lang w:eastAsia="de-DE"/>
        </w:rPr>
        <w:t>Diese Geschichte ist schwer. Burundi trägt die Spuren wiederkehrender Gewalt bis in die Gegenwart. Über Jahrzehnte haben Gewalt, Verfolgung und Flucht das Leben vieler Menschen geprägt – auch als Folge der früheren Kolonialzeit unter Deutschland und Belgien. Noch heute wissen viele Familien nicht, was mit ihren Angehörigen geschehen ist; viele wurden verschleppt und getötet. Eine gemeinsame Erinnerung an das Leid gibt es kaum. Oft erzählt jede Gruppe ihre eigene Geschichte. Und selbst in den Familien bleibt vieles unausgesprochen.</w:t>
      </w:r>
    </w:p>
    <w:p w14:paraId="6EB8D20A" w14:textId="385CA5DD" w:rsidR="00B07C50" w:rsidRPr="00B07C50" w:rsidRDefault="00D662BF" w:rsidP="00B07C50">
      <w:pPr>
        <w:spacing w:before="75" w:after="75" w:line="300" w:lineRule="atLeast"/>
        <w:ind w:left="705" w:right="75"/>
        <w:rPr>
          <w:rFonts w:ascii="Arial" w:eastAsia="Times New Roman" w:hAnsi="Arial" w:cs="Arial"/>
          <w:color w:val="242424"/>
          <w:lang w:eastAsia="de-DE"/>
        </w:rPr>
      </w:pPr>
      <w:r>
        <w:rPr>
          <w:rFonts w:ascii="Arial" w:eastAsia="Times New Roman" w:hAnsi="Arial" w:cs="Arial"/>
          <w:noProof/>
          <w:color w:val="242424"/>
          <w:lang w:eastAsia="de-DE"/>
        </w:rPr>
        <w:drawing>
          <wp:anchor distT="0" distB="0" distL="114300" distR="114300" simplePos="0" relativeHeight="251662336" behindDoc="0" locked="0" layoutInCell="1" allowOverlap="1" wp14:anchorId="066E2E67" wp14:editId="2DEE9A83">
            <wp:simplePos x="0" y="0"/>
            <wp:positionH relativeFrom="column">
              <wp:posOffset>-518795</wp:posOffset>
            </wp:positionH>
            <wp:positionV relativeFrom="paragraph">
              <wp:posOffset>-486410</wp:posOffset>
            </wp:positionV>
            <wp:extent cx="1704975" cy="2556510"/>
            <wp:effectExtent l="171450" t="171450" r="161925" b="167640"/>
            <wp:wrapSquare wrapText="bothSides"/>
            <wp:docPr id="1271120587" name="Grafik 5" descr="The image shows a person with curly, dark hair and a black t-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20587" name="Grafik 5" descr="The image shows a person with curly, dark hair and a black t-shirt."/>
                    <pic:cNvPicPr/>
                  </pic:nvPicPr>
                  <pic:blipFill>
                    <a:blip r:embed="rId18" cstate="screen">
                      <a:extLst>
                        <a:ext uri="{28A0092B-C50C-407E-A947-70E740481C1C}">
                          <a14:useLocalDpi xmlns:a14="http://schemas.microsoft.com/office/drawing/2010/main"/>
                        </a:ext>
                      </a:extLst>
                    </a:blip>
                    <a:stretch>
                      <a:fillRect/>
                    </a:stretch>
                  </pic:blipFill>
                  <pic:spPr>
                    <a:xfrm>
                      <a:off x="0" y="0"/>
                      <a:ext cx="1704975" cy="255651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07C50" w:rsidRPr="00B07C50">
        <w:rPr>
          <w:rFonts w:ascii="Arial" w:eastAsia="Times New Roman" w:hAnsi="Arial" w:cs="Arial"/>
          <w:color w:val="242424"/>
          <w:lang w:eastAsia="de-DE"/>
        </w:rPr>
        <w:t>Für die jungen Menschen wirkt diese Vergangenheit weiter, auch wenn sie selbst sie nicht erlebt haben. Sie machen den größten Teil der Bevölkerung aus. Viele wissen nur bruchstückhaft, was geschehen ist, und spüren doch, dass das Schweigen der Älteren bis heute in der Gesellschaft liegt.</w:t>
      </w:r>
    </w:p>
    <w:p w14:paraId="437DE083" w14:textId="6227F3A6" w:rsidR="0039244F" w:rsidRPr="00F55225" w:rsidRDefault="00D30C42" w:rsidP="00B07C50">
      <w:pPr>
        <w:spacing w:before="75" w:after="75" w:line="300" w:lineRule="atLeast"/>
        <w:ind w:left="705" w:right="75"/>
        <w:rPr>
          <w:rFonts w:ascii="Arial" w:eastAsia="Times New Roman" w:hAnsi="Arial" w:cs="Arial"/>
          <w:color w:val="242424"/>
          <w:lang w:eastAsia="de-DE"/>
        </w:rPr>
      </w:pPr>
      <w:r w:rsidRPr="00D30C42">
        <w:rPr>
          <w:rFonts w:ascii="Arial" w:eastAsia="Times New Roman" w:hAnsi="Arial" w:cs="Arial"/>
          <w:color w:val="242424"/>
          <w:lang w:eastAsia="de-DE"/>
        </w:rPr>
        <w:t>Ashīmwé</w:t>
      </w:r>
      <w:r w:rsidR="00B07C50" w:rsidRPr="00B07C50">
        <w:rPr>
          <w:rFonts w:ascii="Arial" w:eastAsia="Times New Roman" w:hAnsi="Arial" w:cs="Arial"/>
          <w:color w:val="242424"/>
          <w:lang w:eastAsia="de-DE"/>
        </w:rPr>
        <w:t xml:space="preserve"> Patience Ciella. Leiterin Kommunikation bei ‚</w:t>
      </w:r>
      <w:r w:rsidR="002545F4">
        <w:rPr>
          <w:rFonts w:ascii="Arial" w:eastAsia="Times New Roman" w:hAnsi="Arial" w:cs="Arial"/>
          <w:color w:val="242424"/>
          <w:lang w:eastAsia="de-DE"/>
        </w:rPr>
        <w:t>Buja Sans Tabou</w:t>
      </w:r>
      <w:r w:rsidR="00B07C50" w:rsidRPr="00B07C50">
        <w:rPr>
          <w:rFonts w:ascii="Arial" w:eastAsia="Times New Roman" w:hAnsi="Arial" w:cs="Arial"/>
          <w:color w:val="242424"/>
          <w:lang w:eastAsia="de-DE"/>
        </w:rPr>
        <w:t>‘, sagt: „Mut beginnt mit jeder kleinen Entscheidung.“</w:t>
      </w:r>
    </w:p>
    <w:p w14:paraId="4F1AE94A" w14:textId="77777777" w:rsidR="0039244F" w:rsidRPr="00F55225" w:rsidRDefault="0039244F" w:rsidP="0039244F">
      <w:pPr>
        <w:spacing w:before="75" w:after="75" w:line="300" w:lineRule="atLeast"/>
        <w:ind w:right="75"/>
        <w:rPr>
          <w:rFonts w:ascii="Arial" w:eastAsia="Times New Roman" w:hAnsi="Arial" w:cs="Arial"/>
          <w:color w:val="242424"/>
          <w:lang w:eastAsia="de-DE"/>
        </w:rPr>
      </w:pPr>
    </w:p>
    <w:p w14:paraId="0E90A8E5" w14:textId="77777777" w:rsidR="00D662BF" w:rsidRDefault="00D662BF">
      <w:pPr>
        <w:spacing w:after="200" w:line="276" w:lineRule="auto"/>
        <w:rPr>
          <w:rFonts w:ascii="Arial" w:eastAsia="Times New Roman" w:hAnsi="Arial" w:cs="Arial"/>
          <w:b/>
          <w:bCs/>
          <w:i/>
          <w:iCs/>
          <w:color w:val="242424"/>
          <w:lang w:eastAsia="de-DE"/>
        </w:rPr>
      </w:pPr>
      <w:r>
        <w:rPr>
          <w:rFonts w:ascii="Arial" w:eastAsia="Times New Roman" w:hAnsi="Arial" w:cs="Arial"/>
          <w:b/>
          <w:bCs/>
          <w:i/>
          <w:iCs/>
          <w:color w:val="242424"/>
          <w:lang w:eastAsia="de-DE"/>
        </w:rPr>
        <w:br w:type="page"/>
      </w:r>
    </w:p>
    <w:p w14:paraId="2FA01A8A" w14:textId="502B519B" w:rsidR="00AD4D8E" w:rsidRDefault="00AD4D8E" w:rsidP="00B07C50">
      <w:pPr>
        <w:spacing w:after="0"/>
        <w:rPr>
          <w:rFonts w:ascii="Arial" w:eastAsia="Times New Roman" w:hAnsi="Arial" w:cs="Arial"/>
          <w:b/>
          <w:bCs/>
          <w:i/>
          <w:iCs/>
          <w:color w:val="242424"/>
          <w:lang w:eastAsia="de-DE"/>
        </w:rPr>
      </w:pPr>
      <w:r w:rsidRPr="00AD4D8E">
        <w:rPr>
          <w:rFonts w:ascii="Arial" w:eastAsia="Times New Roman" w:hAnsi="Arial" w:cs="Arial"/>
          <w:b/>
          <w:bCs/>
          <w:i/>
          <w:iCs/>
          <w:color w:val="242424"/>
          <w:lang w:eastAsia="de-DE"/>
        </w:rPr>
        <w:lastRenderedPageBreak/>
        <w:t>Gemeinsame Geste</w:t>
      </w:r>
    </w:p>
    <w:p w14:paraId="6E7BB530" w14:textId="4D38F551" w:rsidR="00AD4D8E" w:rsidRPr="00AD4D8E" w:rsidRDefault="001A7DB6" w:rsidP="00B07C50">
      <w:pPr>
        <w:spacing w:after="0"/>
        <w:rPr>
          <w:rFonts w:ascii="Arial" w:eastAsia="Times New Roman" w:hAnsi="Arial" w:cs="Arial"/>
          <w:i/>
          <w:iCs/>
          <w:color w:val="242424"/>
          <w:lang w:eastAsia="de-DE"/>
        </w:rPr>
      </w:pPr>
      <w:r>
        <w:rPr>
          <w:rFonts w:ascii="Arial" w:eastAsia="Times New Roman" w:hAnsi="Arial" w:cs="Arial"/>
          <w:noProof/>
          <w:color w:val="242424"/>
          <w:lang w:eastAsia="de-DE"/>
        </w:rPr>
        <w:drawing>
          <wp:anchor distT="0" distB="0" distL="114300" distR="114300" simplePos="0" relativeHeight="251663360" behindDoc="0" locked="0" layoutInCell="1" allowOverlap="1" wp14:anchorId="26A52592" wp14:editId="1A7FA521">
            <wp:simplePos x="0" y="0"/>
            <wp:positionH relativeFrom="column">
              <wp:posOffset>4586605</wp:posOffset>
            </wp:positionH>
            <wp:positionV relativeFrom="paragraph">
              <wp:posOffset>10795</wp:posOffset>
            </wp:positionV>
            <wp:extent cx="1759585" cy="2638425"/>
            <wp:effectExtent l="171450" t="171450" r="164465" b="161925"/>
            <wp:wrapSquare wrapText="bothSides"/>
            <wp:docPr id="69983357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33576" name="Grafik 699833576"/>
                    <pic:cNvPicPr/>
                  </pic:nvPicPr>
                  <pic:blipFill>
                    <a:blip r:embed="rId19" cstate="screen">
                      <a:extLst>
                        <a:ext uri="{28A0092B-C50C-407E-A947-70E740481C1C}">
                          <a14:useLocalDpi xmlns:a14="http://schemas.microsoft.com/office/drawing/2010/main"/>
                        </a:ext>
                      </a:extLst>
                    </a:blip>
                    <a:stretch>
                      <a:fillRect/>
                    </a:stretch>
                  </pic:blipFill>
                  <pic:spPr>
                    <a:xfrm>
                      <a:off x="0" y="0"/>
                      <a:ext cx="1759585" cy="26384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F5CD9" w:rsidRPr="000F5CD9">
        <w:rPr>
          <w:rFonts w:ascii="Arial" w:eastAsia="Times New Roman" w:hAnsi="Arial" w:cs="Arial"/>
          <w:i/>
          <w:iCs/>
          <w:color w:val="242424"/>
          <w:lang w:eastAsia="de-DE"/>
        </w:rPr>
        <w:t>Alle legen ihre Karten und die Kartenfragmente zu einem großen „Weg“ zusammen.</w:t>
      </w:r>
    </w:p>
    <w:p w14:paraId="4D65B1DF" w14:textId="77777777" w:rsidR="00ED5E38" w:rsidRPr="00ED5E38" w:rsidRDefault="00B07C50" w:rsidP="00ED5E38">
      <w:pPr>
        <w:spacing w:after="0"/>
        <w:rPr>
          <w:rFonts w:ascii="Arial" w:eastAsia="Times New Roman" w:hAnsi="Arial" w:cs="Arial"/>
          <w:color w:val="242424"/>
          <w:lang w:eastAsia="de-DE"/>
        </w:rPr>
      </w:pPr>
      <w:r w:rsidRPr="00FB7C2F">
        <w:rPr>
          <w:rFonts w:ascii="Arial" w:eastAsia="Times New Roman" w:hAnsi="Arial" w:cs="Arial"/>
          <w:b/>
          <w:bCs/>
          <w:color w:val="242424"/>
          <w:lang w:eastAsia="de-DE"/>
        </w:rPr>
        <w:t>S</w:t>
      </w:r>
      <w:r w:rsidRPr="00FB7C2F">
        <w:rPr>
          <w:rFonts w:ascii="Arial" w:eastAsia="Times New Roman" w:hAnsi="Arial" w:cs="Arial"/>
          <w:color w:val="242424"/>
          <w:lang w:eastAsia="de-DE"/>
        </w:rPr>
        <w:tab/>
      </w:r>
      <w:r w:rsidR="00ED5E38" w:rsidRPr="00ED5E38">
        <w:rPr>
          <w:rFonts w:ascii="Arial" w:eastAsia="Times New Roman" w:hAnsi="Arial" w:cs="Arial"/>
          <w:color w:val="242424"/>
          <w:lang w:eastAsia="de-DE"/>
        </w:rPr>
        <w:t>Unsere Worte bilden einen Weg –</w:t>
      </w:r>
    </w:p>
    <w:p w14:paraId="516587A9" w14:textId="77777777" w:rsidR="00ED5E38" w:rsidRPr="00ED5E38" w:rsidRDefault="00ED5E38" w:rsidP="00ED5E38">
      <w:pPr>
        <w:spacing w:after="0"/>
        <w:ind w:left="708"/>
        <w:rPr>
          <w:rFonts w:ascii="Arial" w:eastAsia="Times New Roman" w:hAnsi="Arial" w:cs="Arial"/>
          <w:color w:val="242424"/>
          <w:lang w:eastAsia="de-DE"/>
        </w:rPr>
      </w:pPr>
      <w:r w:rsidRPr="00ED5E38">
        <w:rPr>
          <w:rFonts w:ascii="Arial" w:eastAsia="Times New Roman" w:hAnsi="Arial" w:cs="Arial"/>
          <w:color w:val="242424"/>
          <w:lang w:eastAsia="de-DE"/>
        </w:rPr>
        <w:t>einen Weg der Versöhnung,</w:t>
      </w:r>
    </w:p>
    <w:p w14:paraId="3F123B75" w14:textId="78D3DD12" w:rsidR="00ED5E38" w:rsidRPr="00ED5E38" w:rsidRDefault="00ED5E38" w:rsidP="00ED5E38">
      <w:pPr>
        <w:spacing w:after="0"/>
        <w:ind w:left="708"/>
        <w:rPr>
          <w:rFonts w:ascii="Arial" w:eastAsia="Times New Roman" w:hAnsi="Arial" w:cs="Arial"/>
          <w:color w:val="242424"/>
          <w:lang w:eastAsia="de-DE"/>
        </w:rPr>
      </w:pPr>
      <w:r w:rsidRPr="00ED5E38">
        <w:rPr>
          <w:rFonts w:ascii="Arial" w:eastAsia="Times New Roman" w:hAnsi="Arial" w:cs="Arial"/>
          <w:color w:val="242424"/>
          <w:lang w:eastAsia="de-DE"/>
        </w:rPr>
        <w:t>einen Weg ins Ungewisse,</w:t>
      </w:r>
    </w:p>
    <w:p w14:paraId="397FC1E9" w14:textId="77777777" w:rsidR="00ED5E38" w:rsidRPr="00ED5E38" w:rsidRDefault="00ED5E38" w:rsidP="00ED5E38">
      <w:pPr>
        <w:spacing w:after="0"/>
        <w:ind w:left="708"/>
        <w:rPr>
          <w:rFonts w:ascii="Arial" w:eastAsia="Times New Roman" w:hAnsi="Arial" w:cs="Arial"/>
          <w:color w:val="242424"/>
          <w:lang w:eastAsia="de-DE"/>
        </w:rPr>
      </w:pPr>
      <w:r w:rsidRPr="00ED5E38">
        <w:rPr>
          <w:rFonts w:ascii="Arial" w:eastAsia="Times New Roman" w:hAnsi="Arial" w:cs="Arial"/>
          <w:color w:val="242424"/>
          <w:lang w:eastAsia="de-DE"/>
        </w:rPr>
        <w:t>einen Weg, den Gott mitgeht.</w:t>
      </w:r>
    </w:p>
    <w:p w14:paraId="6EDE8BF2" w14:textId="428DCE3D" w:rsidR="0093260C" w:rsidRDefault="00ED5E38" w:rsidP="00ED5E38">
      <w:pPr>
        <w:spacing w:after="0"/>
        <w:ind w:left="708"/>
        <w:rPr>
          <w:rFonts w:ascii="Arial" w:eastAsia="Times New Roman" w:hAnsi="Arial" w:cs="Arial"/>
          <w:color w:val="242424"/>
          <w:lang w:eastAsia="de-DE"/>
        </w:rPr>
      </w:pPr>
      <w:r w:rsidRPr="00ED5E38">
        <w:rPr>
          <w:rFonts w:ascii="Arial" w:eastAsia="Times New Roman" w:hAnsi="Arial" w:cs="Arial"/>
          <w:color w:val="242424"/>
          <w:lang w:eastAsia="de-DE"/>
        </w:rPr>
        <w:t>Eddy</w:t>
      </w:r>
      <w:r w:rsidR="00444FFC">
        <w:rPr>
          <w:rFonts w:ascii="Arial" w:eastAsia="Times New Roman" w:hAnsi="Arial" w:cs="Arial"/>
          <w:color w:val="242424"/>
          <w:lang w:eastAsia="de-DE"/>
        </w:rPr>
        <w:t>-</w:t>
      </w:r>
      <w:r w:rsidRPr="00ED5E38">
        <w:rPr>
          <w:rFonts w:ascii="Arial" w:eastAsia="Times New Roman" w:hAnsi="Arial" w:cs="Arial"/>
          <w:color w:val="242424"/>
          <w:lang w:eastAsia="de-DE"/>
        </w:rPr>
        <w:t>Arsène Bizimana, Comiczeichner bei ‚</w:t>
      </w:r>
      <w:r w:rsidR="002545F4">
        <w:rPr>
          <w:rFonts w:ascii="Arial" w:eastAsia="Times New Roman" w:hAnsi="Arial" w:cs="Arial"/>
          <w:color w:val="242424"/>
          <w:lang w:eastAsia="de-DE"/>
        </w:rPr>
        <w:t>Buja Sans Tabou</w:t>
      </w:r>
      <w:r w:rsidRPr="00ED5E38">
        <w:rPr>
          <w:rFonts w:ascii="Arial" w:eastAsia="Times New Roman" w:hAnsi="Arial" w:cs="Arial"/>
          <w:color w:val="242424"/>
          <w:lang w:eastAsia="de-DE"/>
        </w:rPr>
        <w:t>‘, erinnert: „Mut bedeutet, das Gewohnte zu verlassen, damit sich etwas ändert.“</w:t>
      </w:r>
    </w:p>
    <w:p w14:paraId="4EF663B6" w14:textId="60B41159" w:rsidR="00ED5E38" w:rsidRDefault="00ED5E38" w:rsidP="00ED5E38">
      <w:pPr>
        <w:spacing w:after="0"/>
        <w:rPr>
          <w:rFonts w:ascii="Arial" w:eastAsia="Times New Roman" w:hAnsi="Arial" w:cs="Arial"/>
          <w:color w:val="242424"/>
          <w:lang w:eastAsia="de-DE"/>
        </w:rPr>
      </w:pPr>
    </w:p>
    <w:p w14:paraId="338FE828" w14:textId="51E95109" w:rsidR="00ED5E38" w:rsidRDefault="00ED5E38" w:rsidP="00ED5E38">
      <w:pPr>
        <w:spacing w:after="0"/>
        <w:rPr>
          <w:rFonts w:ascii="Arial" w:hAnsi="Arial" w:cs="Arial"/>
        </w:rPr>
      </w:pPr>
    </w:p>
    <w:p w14:paraId="25C1FE0C" w14:textId="77777777" w:rsidR="00B67B78" w:rsidRDefault="00C64AB4" w:rsidP="00ED5E38">
      <w:pPr>
        <w:spacing w:after="0"/>
        <w:rPr>
          <w:rFonts w:ascii="Arial" w:eastAsia="Times New Roman" w:hAnsi="Arial" w:cs="Arial"/>
          <w:b/>
          <w:bCs/>
          <w:i/>
          <w:iCs/>
          <w:color w:val="242424"/>
          <w:lang w:eastAsia="de-DE"/>
        </w:rPr>
      </w:pPr>
      <w:r w:rsidRPr="00C64AB4">
        <w:rPr>
          <w:rFonts w:ascii="Arial" w:eastAsia="Times New Roman" w:hAnsi="Arial" w:cs="Arial"/>
          <w:b/>
          <w:bCs/>
          <w:i/>
          <w:iCs/>
          <w:color w:val="242424"/>
          <w:lang w:eastAsia="de-DE"/>
        </w:rPr>
        <w:t>Kurze Reflexion</w:t>
      </w:r>
    </w:p>
    <w:p w14:paraId="1D32FE69" w14:textId="77777777" w:rsidR="00924B0D" w:rsidRDefault="00ED5E38" w:rsidP="00B55FA4">
      <w:pPr>
        <w:spacing w:after="0"/>
        <w:ind w:left="705" w:hanging="705"/>
        <w:rPr>
          <w:rFonts w:ascii="Arial" w:eastAsia="Times New Roman" w:hAnsi="Arial" w:cs="Arial"/>
          <w:color w:val="242424"/>
          <w:lang w:eastAsia="de-DE"/>
        </w:rPr>
      </w:pPr>
      <w:r w:rsidRPr="09CE607F">
        <w:rPr>
          <w:rFonts w:ascii="Arial" w:eastAsia="Times New Roman" w:hAnsi="Arial" w:cs="Arial"/>
          <w:b/>
          <w:bCs/>
          <w:color w:val="242424"/>
          <w:lang w:eastAsia="de-DE"/>
        </w:rPr>
        <w:t>S</w:t>
      </w:r>
      <w:r>
        <w:tab/>
      </w:r>
      <w:r w:rsidR="46144936" w:rsidRPr="09CE607F">
        <w:rPr>
          <w:rFonts w:ascii="Arial" w:eastAsia="Times New Roman" w:hAnsi="Arial" w:cs="Arial"/>
          <w:color w:val="242424"/>
          <w:lang w:eastAsia="de-DE"/>
        </w:rPr>
        <w:t xml:space="preserve">Schauen wir auf die Karten, auf den </w:t>
      </w:r>
      <w:r w:rsidR="00442CEA" w:rsidRPr="09CE607F">
        <w:rPr>
          <w:rFonts w:ascii="Arial" w:eastAsia="Times New Roman" w:hAnsi="Arial" w:cs="Arial"/>
          <w:color w:val="242424"/>
          <w:lang w:eastAsia="de-DE"/>
        </w:rPr>
        <w:t>Weg,</w:t>
      </w:r>
      <w:r w:rsidR="46144936" w:rsidRPr="09CE607F">
        <w:rPr>
          <w:rFonts w:ascii="Arial" w:eastAsia="Times New Roman" w:hAnsi="Arial" w:cs="Arial"/>
          <w:color w:val="242424"/>
          <w:lang w:eastAsia="de-DE"/>
        </w:rPr>
        <w:t xml:space="preserve"> den wir gelegt haben:</w:t>
      </w:r>
    </w:p>
    <w:p w14:paraId="097AD83A" w14:textId="250A74E3" w:rsidR="00B67B78" w:rsidRPr="00B67B78" w:rsidRDefault="7080C9A6" w:rsidP="00B55FA4">
      <w:pPr>
        <w:spacing w:after="0"/>
        <w:ind w:left="705" w:hanging="705"/>
        <w:rPr>
          <w:rFonts w:ascii="Arial" w:eastAsia="Times New Roman" w:hAnsi="Arial" w:cs="Arial"/>
          <w:color w:val="242424"/>
          <w:lang w:eastAsia="de-DE"/>
        </w:rPr>
      </w:pPr>
      <w:r w:rsidRPr="09CE607F">
        <w:rPr>
          <w:rFonts w:ascii="Arial" w:eastAsia="Times New Roman" w:hAnsi="Arial" w:cs="Arial"/>
          <w:color w:val="242424"/>
          <w:lang w:eastAsia="de-DE"/>
        </w:rPr>
        <w:t>Was sollte sich ändern und wo kann ich einen Beitrag dazu leisten</w:t>
      </w:r>
      <w:r w:rsidR="00B67B78" w:rsidRPr="00B67B78">
        <w:rPr>
          <w:rFonts w:ascii="Arial" w:eastAsia="Times New Roman" w:hAnsi="Arial" w:cs="Arial"/>
          <w:color w:val="242424"/>
          <w:lang w:eastAsia="de-DE"/>
        </w:rPr>
        <w:t>?</w:t>
      </w:r>
    </w:p>
    <w:p w14:paraId="57BD066C" w14:textId="583CA39A" w:rsidR="0093260C" w:rsidRPr="00FB7C2F" w:rsidRDefault="00924B0D" w:rsidP="00B67B78">
      <w:pPr>
        <w:spacing w:after="0"/>
        <w:ind w:left="708"/>
        <w:rPr>
          <w:rFonts w:ascii="Arial" w:hAnsi="Arial" w:cs="Arial"/>
        </w:rPr>
      </w:pPr>
      <w:r>
        <w:rPr>
          <w:rFonts w:ascii="Arial" w:eastAsia="Times New Roman" w:hAnsi="Arial" w:cs="Arial"/>
          <w:noProof/>
          <w:color w:val="242424"/>
          <w:lang w:eastAsia="de-DE"/>
        </w:rPr>
        <w:drawing>
          <wp:anchor distT="0" distB="0" distL="114300" distR="114300" simplePos="0" relativeHeight="251664384" behindDoc="0" locked="0" layoutInCell="1" allowOverlap="1" wp14:anchorId="07B84E0B" wp14:editId="4C37FA06">
            <wp:simplePos x="0" y="0"/>
            <wp:positionH relativeFrom="column">
              <wp:posOffset>-680720</wp:posOffset>
            </wp:positionH>
            <wp:positionV relativeFrom="paragraph">
              <wp:posOffset>35560</wp:posOffset>
            </wp:positionV>
            <wp:extent cx="2921000" cy="2190750"/>
            <wp:effectExtent l="152400" t="152400" r="165100" b="152400"/>
            <wp:wrapSquare wrapText="bothSides"/>
            <wp:docPr id="46038388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83880" name="Grafik 460383880"/>
                    <pic:cNvPicPr/>
                  </pic:nvPicPr>
                  <pic:blipFill>
                    <a:blip r:embed="rId20" cstate="screen">
                      <a:extLst>
                        <a:ext uri="{28A0092B-C50C-407E-A947-70E740481C1C}">
                          <a14:useLocalDpi xmlns:a14="http://schemas.microsoft.com/office/drawing/2010/main"/>
                        </a:ext>
                      </a:extLst>
                    </a:blip>
                    <a:stretch>
                      <a:fillRect/>
                    </a:stretch>
                  </pic:blipFill>
                  <pic:spPr>
                    <a:xfrm>
                      <a:off x="0" y="0"/>
                      <a:ext cx="2921000" cy="21907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67B78" w:rsidRPr="00B67B78">
        <w:rPr>
          <w:rFonts w:ascii="Arial" w:eastAsia="Times New Roman" w:hAnsi="Arial" w:cs="Arial"/>
          <w:i/>
          <w:iCs/>
          <w:color w:val="242424"/>
          <w:lang w:eastAsia="de-DE"/>
        </w:rPr>
        <w:t>Alle nehmen sich einen Moment Zeit, um die Frage wirken zu lassen. Danach kann zu zweit oder dritt über die Frage gesprochen werden.</w:t>
      </w:r>
    </w:p>
    <w:p w14:paraId="210A2C23" w14:textId="74B8F4A2" w:rsidR="00B67B78" w:rsidRDefault="00B67B78" w:rsidP="00FB7C2F">
      <w:pPr>
        <w:spacing w:before="75" w:after="75" w:line="300" w:lineRule="atLeast"/>
        <w:ind w:right="75"/>
        <w:rPr>
          <w:rFonts w:ascii="Arial" w:eastAsiaTheme="majorEastAsia" w:hAnsi="Arial" w:cs="Arial"/>
          <w:b/>
          <w:bCs/>
          <w:color w:val="000000" w:themeColor="text1"/>
        </w:rPr>
      </w:pPr>
    </w:p>
    <w:p w14:paraId="6208393F" w14:textId="77777777" w:rsidR="001A7DB6" w:rsidRDefault="001A7DB6" w:rsidP="00B67B78">
      <w:pPr>
        <w:spacing w:before="75" w:after="75" w:line="300" w:lineRule="atLeast"/>
        <w:ind w:right="75"/>
        <w:rPr>
          <w:rFonts w:ascii="Arial" w:eastAsiaTheme="majorEastAsia" w:hAnsi="Arial" w:cs="Arial"/>
          <w:b/>
          <w:bCs/>
          <w:color w:val="000000" w:themeColor="text1"/>
        </w:rPr>
      </w:pPr>
    </w:p>
    <w:p w14:paraId="55A73322" w14:textId="77777777" w:rsidR="001A7DB6" w:rsidRDefault="001A7DB6" w:rsidP="00B67B78">
      <w:pPr>
        <w:spacing w:before="75" w:after="75" w:line="300" w:lineRule="atLeast"/>
        <w:ind w:right="75"/>
        <w:rPr>
          <w:rFonts w:ascii="Arial" w:eastAsiaTheme="majorEastAsia" w:hAnsi="Arial" w:cs="Arial"/>
          <w:b/>
          <w:bCs/>
          <w:color w:val="000000" w:themeColor="text1"/>
        </w:rPr>
      </w:pPr>
    </w:p>
    <w:p w14:paraId="5B477DE2" w14:textId="77777777" w:rsidR="001A7DB6" w:rsidRDefault="001A7DB6" w:rsidP="00B67B78">
      <w:pPr>
        <w:spacing w:before="75" w:after="75" w:line="300" w:lineRule="atLeast"/>
        <w:ind w:right="75"/>
        <w:rPr>
          <w:rFonts w:ascii="Arial" w:eastAsiaTheme="majorEastAsia" w:hAnsi="Arial" w:cs="Arial"/>
          <w:b/>
          <w:bCs/>
          <w:color w:val="000000" w:themeColor="text1"/>
        </w:rPr>
      </w:pPr>
    </w:p>
    <w:p w14:paraId="1F44D4A8" w14:textId="77777777" w:rsidR="001A7DB6" w:rsidRDefault="001A7DB6" w:rsidP="00B67B78">
      <w:pPr>
        <w:spacing w:before="75" w:after="75" w:line="300" w:lineRule="atLeast"/>
        <w:ind w:right="75"/>
        <w:rPr>
          <w:rFonts w:ascii="Arial" w:eastAsiaTheme="majorEastAsia" w:hAnsi="Arial" w:cs="Arial"/>
          <w:b/>
          <w:bCs/>
          <w:color w:val="000000" w:themeColor="text1"/>
        </w:rPr>
      </w:pPr>
    </w:p>
    <w:p w14:paraId="2390FFCB" w14:textId="77777777" w:rsidR="001A7DB6" w:rsidRDefault="001A7DB6" w:rsidP="00B67B78">
      <w:pPr>
        <w:spacing w:before="75" w:after="75" w:line="300" w:lineRule="atLeast"/>
        <w:ind w:right="75"/>
        <w:rPr>
          <w:rFonts w:ascii="Arial" w:eastAsiaTheme="majorEastAsia" w:hAnsi="Arial" w:cs="Arial"/>
          <w:b/>
          <w:bCs/>
          <w:color w:val="000000" w:themeColor="text1"/>
        </w:rPr>
      </w:pPr>
    </w:p>
    <w:p w14:paraId="43796FCD" w14:textId="77777777" w:rsidR="00924B0D" w:rsidRDefault="00924B0D" w:rsidP="00B67B78">
      <w:pPr>
        <w:spacing w:before="75" w:after="75" w:line="300" w:lineRule="atLeast"/>
        <w:ind w:right="75"/>
        <w:rPr>
          <w:rFonts w:ascii="Arial" w:eastAsiaTheme="majorEastAsia" w:hAnsi="Arial" w:cs="Arial"/>
          <w:b/>
          <w:bCs/>
          <w:color w:val="000000" w:themeColor="text1"/>
        </w:rPr>
      </w:pPr>
    </w:p>
    <w:p w14:paraId="058F7D41" w14:textId="4856C2BC" w:rsidR="00B67B78" w:rsidRPr="00FB7C2F" w:rsidRDefault="00B67B78" w:rsidP="00B67B78">
      <w:pPr>
        <w:spacing w:before="75" w:after="75" w:line="300" w:lineRule="atLeast"/>
        <w:ind w:right="75"/>
        <w:rPr>
          <w:rFonts w:ascii="Arial" w:eastAsiaTheme="majorEastAsia" w:hAnsi="Arial" w:cs="Arial"/>
          <w:b/>
          <w:bCs/>
          <w:color w:val="000000" w:themeColor="text1"/>
        </w:rPr>
      </w:pPr>
      <w:r>
        <w:rPr>
          <w:rFonts w:ascii="Arial" w:eastAsiaTheme="majorEastAsia" w:hAnsi="Arial" w:cs="Arial"/>
          <w:b/>
          <w:bCs/>
          <w:color w:val="000000" w:themeColor="text1"/>
        </w:rPr>
        <w:t>Lied</w:t>
      </w:r>
    </w:p>
    <w:p w14:paraId="547FB217" w14:textId="552DD400" w:rsidR="00B67B78" w:rsidRPr="00800139" w:rsidRDefault="00EA7FEA" w:rsidP="00B67B78">
      <w:pPr>
        <w:spacing w:before="75" w:after="75" w:line="300" w:lineRule="atLeast"/>
        <w:ind w:right="75"/>
        <w:rPr>
          <w:rFonts w:ascii="Arial" w:eastAsia="Times New Roman" w:hAnsi="Arial" w:cs="Arial"/>
          <w:color w:val="242424"/>
          <w:lang w:eastAsia="de-DE"/>
        </w:rPr>
      </w:pPr>
      <w:r w:rsidRPr="00EA7FEA">
        <w:rPr>
          <w:rFonts w:ascii="Arial" w:eastAsia="Times New Roman" w:hAnsi="Arial" w:cs="Arial"/>
          <w:color w:val="242424"/>
          <w:lang w:eastAsia="de-DE"/>
        </w:rPr>
        <w:t>GL 365/JuGoLo 648</w:t>
      </w:r>
      <w:r w:rsidR="00444FFC">
        <w:rPr>
          <w:rFonts w:ascii="Arial" w:eastAsia="Times New Roman" w:hAnsi="Arial" w:cs="Arial"/>
          <w:color w:val="242424"/>
          <w:lang w:eastAsia="de-DE"/>
        </w:rPr>
        <w:t xml:space="preserve"> </w:t>
      </w:r>
      <w:r w:rsidRPr="00EA7FEA">
        <w:rPr>
          <w:rFonts w:ascii="Arial" w:eastAsia="Times New Roman" w:hAnsi="Arial" w:cs="Arial"/>
          <w:color w:val="242424"/>
          <w:lang w:eastAsia="de-DE"/>
        </w:rPr>
        <w:t>„Meine Hoffnung und meine Freude“</w:t>
      </w:r>
    </w:p>
    <w:p w14:paraId="69C2118C" w14:textId="575ECB02" w:rsidR="00FB7C2F" w:rsidRPr="00FB7C2F" w:rsidRDefault="00FB7C2F" w:rsidP="00EA578A">
      <w:pPr>
        <w:spacing w:before="75" w:after="75" w:line="300" w:lineRule="atLeast"/>
        <w:ind w:right="75"/>
        <w:rPr>
          <w:rFonts w:ascii="Arial" w:eastAsia="Times New Roman" w:hAnsi="Arial" w:cs="Arial"/>
          <w:i/>
          <w:iCs/>
          <w:color w:val="242424"/>
          <w:lang w:eastAsia="de-DE"/>
        </w:rPr>
      </w:pPr>
    </w:p>
    <w:p w14:paraId="1D43760D" w14:textId="77777777" w:rsidR="001A7DB6" w:rsidRDefault="001A7DB6">
      <w:pPr>
        <w:spacing w:after="200" w:line="276" w:lineRule="auto"/>
        <w:rPr>
          <w:rFonts w:ascii="Arial" w:eastAsiaTheme="majorEastAsia" w:hAnsi="Arial" w:cs="Arial"/>
          <w:b/>
          <w:bCs/>
          <w:color w:val="000000" w:themeColor="text1"/>
        </w:rPr>
      </w:pPr>
      <w:r>
        <w:rPr>
          <w:rFonts w:ascii="Arial" w:eastAsiaTheme="majorEastAsia" w:hAnsi="Arial" w:cs="Arial"/>
          <w:b/>
          <w:bCs/>
          <w:color w:val="000000" w:themeColor="text1"/>
        </w:rPr>
        <w:br w:type="page"/>
      </w:r>
    </w:p>
    <w:p w14:paraId="6BC17A5B" w14:textId="0CF3B59F" w:rsidR="006F0C85" w:rsidRDefault="006F0C85" w:rsidP="2AF1567E">
      <w:pPr>
        <w:spacing w:before="75" w:after="75" w:line="300" w:lineRule="atLeast"/>
        <w:ind w:left="708" w:right="75" w:hanging="708"/>
        <w:rPr>
          <w:rFonts w:ascii="Arial" w:eastAsiaTheme="majorEastAsia" w:hAnsi="Arial" w:cs="Arial"/>
          <w:b/>
          <w:bCs/>
          <w:color w:val="000000" w:themeColor="text1"/>
        </w:rPr>
      </w:pPr>
      <w:r w:rsidRPr="006F0C85">
        <w:rPr>
          <w:rFonts w:ascii="Arial" w:eastAsiaTheme="majorEastAsia" w:hAnsi="Arial" w:cs="Arial"/>
          <w:b/>
          <w:bCs/>
          <w:color w:val="000000" w:themeColor="text1"/>
        </w:rPr>
        <w:lastRenderedPageBreak/>
        <w:t>Fürbitten</w:t>
      </w:r>
    </w:p>
    <w:p w14:paraId="6F086AB0" w14:textId="2943A826" w:rsidR="00B0191E" w:rsidRDefault="00E42AFF" w:rsidP="2AF1567E">
      <w:pPr>
        <w:spacing w:before="75" w:after="75" w:line="300" w:lineRule="atLeast"/>
        <w:ind w:left="708" w:right="75" w:hanging="708"/>
        <w:rPr>
          <w:rFonts w:ascii="Arial" w:eastAsiaTheme="majorEastAsia" w:hAnsi="Arial" w:cs="Arial"/>
          <w:color w:val="000000" w:themeColor="text1"/>
        </w:rPr>
      </w:pPr>
      <w:r>
        <w:rPr>
          <w:rFonts w:ascii="Arial" w:eastAsiaTheme="majorEastAsia" w:hAnsi="Arial" w:cs="Arial"/>
          <w:b/>
          <w:bCs/>
          <w:color w:val="000000" w:themeColor="text1"/>
        </w:rPr>
        <w:t>L</w:t>
      </w:r>
      <w:r w:rsidR="0067080E">
        <w:tab/>
      </w:r>
      <w:r w:rsidRPr="00E42AFF">
        <w:rPr>
          <w:rFonts w:ascii="Arial" w:eastAsiaTheme="majorEastAsia" w:hAnsi="Arial" w:cs="Arial"/>
          <w:color w:val="000000" w:themeColor="text1"/>
        </w:rPr>
        <w:t>Wir haben Worte gehört, Bilder betrachtet und unseren eigenen Weg der Versöhnung sichtbar gemacht. Nun bringen wir vor Gott, was uns bewegt: die Hoffnungen junger Menschen, die Wunden der Gewalt, die Sehnsucht nach Frieden und unseren Mut zu neuen Schritten. Im Vertrauen darauf, dass Gott jeden Weg mitgeht, beten wir:</w:t>
      </w:r>
      <w:r w:rsidR="0067080E" w:rsidRPr="2AF1567E">
        <w:rPr>
          <w:rFonts w:ascii="Arial" w:eastAsiaTheme="majorEastAsia" w:hAnsi="Arial" w:cs="Arial"/>
          <w:color w:val="000000" w:themeColor="text1"/>
        </w:rPr>
        <w:t xml:space="preserve"> </w:t>
      </w:r>
    </w:p>
    <w:p w14:paraId="42696E0E" w14:textId="2C7023D6" w:rsidR="0067080E" w:rsidRPr="0067080E" w:rsidRDefault="0067080E" w:rsidP="0067080E">
      <w:pPr>
        <w:spacing w:before="75" w:after="75" w:line="300" w:lineRule="atLeast"/>
        <w:ind w:right="75"/>
        <w:rPr>
          <w:rFonts w:ascii="Arial" w:eastAsiaTheme="majorEastAsia" w:hAnsi="Arial" w:cs="Arial"/>
          <w:color w:val="000000" w:themeColor="text1"/>
        </w:rPr>
      </w:pPr>
    </w:p>
    <w:p w14:paraId="638668B6" w14:textId="5A2AD5AC" w:rsidR="00180B12" w:rsidRPr="00180B12" w:rsidRDefault="008A7C58" w:rsidP="00180B12">
      <w:pPr>
        <w:spacing w:before="75" w:after="75" w:line="300" w:lineRule="atLeast"/>
        <w:ind w:left="708" w:right="75" w:hanging="708"/>
        <w:rPr>
          <w:rFonts w:ascii="Arial" w:eastAsiaTheme="majorEastAsia" w:hAnsi="Arial" w:cs="Arial"/>
          <w:color w:val="000000" w:themeColor="text1"/>
        </w:rPr>
      </w:pPr>
      <w:r w:rsidRPr="008A7C58">
        <w:rPr>
          <w:rFonts w:ascii="Arial" w:eastAsiaTheme="majorEastAsia" w:hAnsi="Arial" w:cs="Arial"/>
          <w:b/>
          <w:bCs/>
          <w:color w:val="000000" w:themeColor="text1"/>
        </w:rPr>
        <w:t>S</w:t>
      </w:r>
      <w:r>
        <w:rPr>
          <w:rFonts w:ascii="Arial" w:eastAsiaTheme="majorEastAsia" w:hAnsi="Arial" w:cs="Arial"/>
          <w:color w:val="000000" w:themeColor="text1"/>
        </w:rPr>
        <w:tab/>
      </w:r>
      <w:r w:rsidR="00180B12" w:rsidRPr="00180B12">
        <w:rPr>
          <w:rFonts w:ascii="Arial" w:eastAsiaTheme="majorEastAsia" w:hAnsi="Arial" w:cs="Arial"/>
          <w:color w:val="000000" w:themeColor="text1"/>
        </w:rPr>
        <w:t xml:space="preserve">„Wir schreiben Geschichte neu“, sagt Doddie Divana </w:t>
      </w:r>
      <w:r w:rsidR="00444FFC" w:rsidRPr="004B3D26">
        <w:rPr>
          <w:rFonts w:ascii="Arial" w:eastAsiaTheme="majorEastAsia" w:hAnsi="Arial" w:cs="Arial"/>
          <w:color w:val="000000" w:themeColor="text1"/>
        </w:rPr>
        <w:t>Niy</w:t>
      </w:r>
      <w:r w:rsidR="00180B12" w:rsidRPr="004B3D26">
        <w:rPr>
          <w:rFonts w:ascii="Arial" w:eastAsiaTheme="majorEastAsia" w:hAnsi="Arial" w:cs="Arial"/>
          <w:color w:val="000000" w:themeColor="text1"/>
        </w:rPr>
        <w:t>ongoma</w:t>
      </w:r>
      <w:r w:rsidR="00180B12" w:rsidRPr="00180B12">
        <w:rPr>
          <w:rFonts w:ascii="Arial" w:eastAsiaTheme="majorEastAsia" w:hAnsi="Arial" w:cs="Arial"/>
          <w:color w:val="000000" w:themeColor="text1"/>
        </w:rPr>
        <w:t>.</w:t>
      </w:r>
    </w:p>
    <w:p w14:paraId="366BEF73" w14:textId="77777777" w:rsidR="00180B12" w:rsidRPr="00180B12" w:rsidRDefault="00180B12" w:rsidP="00180B12">
      <w:pPr>
        <w:spacing w:before="75" w:after="75" w:line="300" w:lineRule="atLeast"/>
        <w:ind w:left="708" w:right="75"/>
        <w:rPr>
          <w:rFonts w:ascii="Arial" w:eastAsiaTheme="majorEastAsia" w:hAnsi="Arial" w:cs="Arial"/>
          <w:color w:val="000000" w:themeColor="text1"/>
        </w:rPr>
      </w:pPr>
      <w:r w:rsidRPr="00180B12">
        <w:rPr>
          <w:rFonts w:ascii="Arial" w:eastAsiaTheme="majorEastAsia" w:hAnsi="Arial" w:cs="Arial"/>
          <w:color w:val="000000" w:themeColor="text1"/>
        </w:rPr>
        <w:t>Für die jungen Menschen in Burundi, die mutig Wege der Versöhnung suchen.</w:t>
      </w:r>
    </w:p>
    <w:p w14:paraId="65CDE6BE" w14:textId="442418FB" w:rsidR="00180B12" w:rsidRPr="00180B12" w:rsidRDefault="00180B12" w:rsidP="00180B12">
      <w:pPr>
        <w:spacing w:before="75" w:after="75" w:line="300" w:lineRule="atLeast"/>
        <w:ind w:left="708" w:right="75"/>
        <w:rPr>
          <w:rFonts w:ascii="Arial" w:eastAsiaTheme="majorEastAsia" w:hAnsi="Arial" w:cs="Arial"/>
          <w:color w:val="000000" w:themeColor="text1"/>
        </w:rPr>
      </w:pPr>
      <w:r w:rsidRPr="00180B12">
        <w:rPr>
          <w:rFonts w:ascii="Arial" w:eastAsiaTheme="majorEastAsia" w:hAnsi="Arial" w:cs="Arial"/>
          <w:color w:val="000000" w:themeColor="text1"/>
        </w:rPr>
        <w:t>Gott, begleite sie.</w:t>
      </w:r>
    </w:p>
    <w:p w14:paraId="283E7FAA" w14:textId="77777777"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A</w:t>
      </w:r>
      <w:r w:rsidRPr="00180B12">
        <w:rPr>
          <w:rFonts w:ascii="Arial" w:eastAsiaTheme="majorEastAsia" w:hAnsi="Arial" w:cs="Arial"/>
          <w:color w:val="000000" w:themeColor="text1"/>
        </w:rPr>
        <w:tab/>
        <w:t>Gott, begleite sie.</w:t>
      </w:r>
    </w:p>
    <w:p w14:paraId="025A14A0" w14:textId="77777777" w:rsidR="00180B12" w:rsidRDefault="00180B12" w:rsidP="00180B12">
      <w:pPr>
        <w:spacing w:before="75" w:after="75" w:line="300" w:lineRule="atLeast"/>
        <w:ind w:left="708" w:right="75" w:hanging="708"/>
        <w:rPr>
          <w:rFonts w:ascii="Arial" w:eastAsiaTheme="majorEastAsia" w:hAnsi="Arial" w:cs="Arial"/>
          <w:b/>
          <w:bCs/>
          <w:color w:val="000000" w:themeColor="text1"/>
        </w:rPr>
      </w:pPr>
    </w:p>
    <w:p w14:paraId="00B4619F" w14:textId="19B82C04"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S</w:t>
      </w:r>
      <w:r w:rsidRPr="00180B12">
        <w:rPr>
          <w:rFonts w:ascii="Arial" w:eastAsiaTheme="majorEastAsia" w:hAnsi="Arial" w:cs="Arial"/>
          <w:color w:val="000000" w:themeColor="text1"/>
        </w:rPr>
        <w:tab/>
        <w:t>„Jede Familie hat den Schmerz erlebt“, sagt Claudia Munyengabe.</w:t>
      </w:r>
    </w:p>
    <w:p w14:paraId="2311C178" w14:textId="36BD7526"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Für alle, die Gewalt erlebt haben –</w:t>
      </w:r>
    </w:p>
    <w:p w14:paraId="7B37CE9D" w14:textId="5E78C852"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in Burundi, in unserer Welt, in unseren Familien.</w:t>
      </w:r>
    </w:p>
    <w:p w14:paraId="26FE6751" w14:textId="22D4660F"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Gott, heile ihre Wunden.</w:t>
      </w:r>
    </w:p>
    <w:p w14:paraId="08CE5D7B" w14:textId="4EC5432D"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A</w:t>
      </w:r>
      <w:r w:rsidRPr="00180B12">
        <w:rPr>
          <w:rFonts w:ascii="Arial" w:eastAsiaTheme="majorEastAsia" w:hAnsi="Arial" w:cs="Arial"/>
          <w:color w:val="000000" w:themeColor="text1"/>
        </w:rPr>
        <w:tab/>
        <w:t>Gott, heile ihre Wunden.</w:t>
      </w:r>
    </w:p>
    <w:p w14:paraId="30B91A91" w14:textId="7BC849C3" w:rsidR="00180B12" w:rsidRDefault="00180B12" w:rsidP="00180B12">
      <w:pPr>
        <w:spacing w:before="75" w:after="75" w:line="300" w:lineRule="atLeast"/>
        <w:ind w:left="708" w:right="75" w:hanging="708"/>
        <w:rPr>
          <w:rFonts w:ascii="Arial" w:eastAsiaTheme="majorEastAsia" w:hAnsi="Arial" w:cs="Arial"/>
          <w:color w:val="000000" w:themeColor="text1"/>
        </w:rPr>
      </w:pPr>
    </w:p>
    <w:p w14:paraId="6FE4DCFF" w14:textId="227E78AD"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S</w:t>
      </w:r>
      <w:r w:rsidRPr="00180B12">
        <w:rPr>
          <w:rFonts w:ascii="Arial" w:eastAsiaTheme="majorEastAsia" w:hAnsi="Arial" w:cs="Arial"/>
          <w:color w:val="000000" w:themeColor="text1"/>
        </w:rPr>
        <w:tab/>
        <w:t xml:space="preserve">„Jesus hat jeden Menschen mit Würde angeschaut“, sagt </w:t>
      </w:r>
      <w:r w:rsidR="00D30C42" w:rsidRPr="00D30C42">
        <w:rPr>
          <w:rFonts w:ascii="Arial" w:eastAsiaTheme="majorEastAsia" w:hAnsi="Arial" w:cs="Arial"/>
          <w:color w:val="000000" w:themeColor="text1"/>
        </w:rPr>
        <w:t>Ashīmwé</w:t>
      </w:r>
      <w:r w:rsidRPr="00180B12">
        <w:rPr>
          <w:rFonts w:ascii="Arial" w:eastAsiaTheme="majorEastAsia" w:hAnsi="Arial" w:cs="Arial"/>
          <w:color w:val="000000" w:themeColor="text1"/>
        </w:rPr>
        <w:t xml:space="preserve"> Patience Ciella. </w:t>
      </w:r>
    </w:p>
    <w:p w14:paraId="39FF0E02" w14:textId="6A14BEFE"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Für alle, die zuhören,</w:t>
      </w:r>
    </w:p>
    <w:p w14:paraId="08C947CF" w14:textId="14CD79BC"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die Geschichten aushalten,</w:t>
      </w:r>
    </w:p>
    <w:p w14:paraId="2CD484F3" w14:textId="5C833ABB"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die Räume öffnen.</w:t>
      </w:r>
    </w:p>
    <w:p w14:paraId="6FFD3351" w14:textId="279DEF18"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Gott, stärke sie.</w:t>
      </w:r>
    </w:p>
    <w:p w14:paraId="18DB4994" w14:textId="77777777"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A</w:t>
      </w:r>
      <w:r w:rsidRPr="00180B12">
        <w:rPr>
          <w:rFonts w:ascii="Arial" w:eastAsiaTheme="majorEastAsia" w:hAnsi="Arial" w:cs="Arial"/>
          <w:color w:val="000000" w:themeColor="text1"/>
        </w:rPr>
        <w:tab/>
        <w:t>Gott, stärke sie.</w:t>
      </w:r>
    </w:p>
    <w:p w14:paraId="6456836C" w14:textId="77777777" w:rsidR="00180B12" w:rsidRDefault="00180B12" w:rsidP="00180B12">
      <w:pPr>
        <w:spacing w:before="75" w:after="75" w:line="300" w:lineRule="atLeast"/>
        <w:ind w:left="708" w:right="75" w:hanging="708"/>
        <w:rPr>
          <w:rFonts w:ascii="Arial" w:eastAsiaTheme="majorEastAsia" w:hAnsi="Arial" w:cs="Arial"/>
          <w:color w:val="000000" w:themeColor="text1"/>
        </w:rPr>
      </w:pPr>
    </w:p>
    <w:p w14:paraId="4E4B1D40" w14:textId="77777777" w:rsidR="005D4640" w:rsidRDefault="005D4640">
      <w:pPr>
        <w:spacing w:after="200" w:line="276" w:lineRule="auto"/>
        <w:rPr>
          <w:rFonts w:ascii="Arial" w:eastAsiaTheme="majorEastAsia" w:hAnsi="Arial" w:cs="Arial"/>
          <w:b/>
          <w:bCs/>
          <w:color w:val="000000" w:themeColor="text1"/>
        </w:rPr>
      </w:pPr>
      <w:r>
        <w:rPr>
          <w:rFonts w:ascii="Arial" w:eastAsiaTheme="majorEastAsia" w:hAnsi="Arial" w:cs="Arial"/>
          <w:b/>
          <w:bCs/>
          <w:color w:val="000000" w:themeColor="text1"/>
        </w:rPr>
        <w:br w:type="page"/>
      </w:r>
    </w:p>
    <w:p w14:paraId="2FA276F4" w14:textId="385400E0" w:rsidR="00180B12" w:rsidRPr="00180B12" w:rsidRDefault="005D4640" w:rsidP="00180B12">
      <w:pPr>
        <w:spacing w:before="75" w:after="75" w:line="300" w:lineRule="atLeast"/>
        <w:ind w:left="708" w:right="75" w:hanging="708"/>
        <w:rPr>
          <w:rFonts w:ascii="Arial" w:eastAsiaTheme="majorEastAsia" w:hAnsi="Arial" w:cs="Arial"/>
          <w:color w:val="000000" w:themeColor="text1"/>
        </w:rPr>
      </w:pPr>
      <w:r>
        <w:rPr>
          <w:rFonts w:ascii="Arial" w:eastAsiaTheme="majorEastAsia" w:hAnsi="Arial" w:cs="Arial"/>
          <w:noProof/>
          <w:color w:val="000000" w:themeColor="text1"/>
        </w:rPr>
        <w:lastRenderedPageBreak/>
        <w:drawing>
          <wp:anchor distT="0" distB="0" distL="114300" distR="114300" simplePos="0" relativeHeight="251665408" behindDoc="0" locked="0" layoutInCell="1" allowOverlap="1" wp14:anchorId="2EB7CD97" wp14:editId="36F474C7">
            <wp:simplePos x="0" y="0"/>
            <wp:positionH relativeFrom="column">
              <wp:posOffset>4367530</wp:posOffset>
            </wp:positionH>
            <wp:positionV relativeFrom="paragraph">
              <wp:posOffset>171450</wp:posOffset>
            </wp:positionV>
            <wp:extent cx="1893386" cy="2838450"/>
            <wp:effectExtent l="171450" t="171450" r="164465" b="152400"/>
            <wp:wrapSquare wrapText="bothSides"/>
            <wp:docPr id="46440044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00440" name="Grafik 464400440"/>
                    <pic:cNvPicPr/>
                  </pic:nvPicPr>
                  <pic:blipFill>
                    <a:blip r:embed="rId21" cstate="screen">
                      <a:extLst>
                        <a:ext uri="{28A0092B-C50C-407E-A947-70E740481C1C}">
                          <a14:useLocalDpi xmlns:a14="http://schemas.microsoft.com/office/drawing/2010/main"/>
                        </a:ext>
                      </a:extLst>
                    </a:blip>
                    <a:stretch>
                      <a:fillRect/>
                    </a:stretch>
                  </pic:blipFill>
                  <pic:spPr>
                    <a:xfrm>
                      <a:off x="0" y="0"/>
                      <a:ext cx="1893386" cy="28384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180B12" w:rsidRPr="00180B12">
        <w:rPr>
          <w:rFonts w:ascii="Arial" w:eastAsiaTheme="majorEastAsia" w:hAnsi="Arial" w:cs="Arial"/>
          <w:b/>
          <w:bCs/>
          <w:color w:val="000000" w:themeColor="text1"/>
        </w:rPr>
        <w:t>S</w:t>
      </w:r>
      <w:r w:rsidR="00180B12" w:rsidRPr="00180B12">
        <w:rPr>
          <w:rFonts w:ascii="Arial" w:eastAsiaTheme="majorEastAsia" w:hAnsi="Arial" w:cs="Arial"/>
          <w:color w:val="000000" w:themeColor="text1"/>
        </w:rPr>
        <w:tab/>
        <w:t>„Lasst uns wagen, die Zukunft zu erfinden“, erinnert Freddy Sabimbona.</w:t>
      </w:r>
    </w:p>
    <w:p w14:paraId="06BA2D5C"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Für unsere Welt,</w:t>
      </w:r>
    </w:p>
    <w:p w14:paraId="2F6AD72C"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die Frieden braucht,</w:t>
      </w:r>
    </w:p>
    <w:p w14:paraId="30CD8807"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Gerechtigkeit,</w:t>
      </w:r>
    </w:p>
    <w:p w14:paraId="57E8549A"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und Menschen, die Brücken bauen.</w:t>
      </w:r>
    </w:p>
    <w:p w14:paraId="07026C8B"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Gott, verwandle uns.</w:t>
      </w:r>
    </w:p>
    <w:p w14:paraId="030AC6C0" w14:textId="77777777"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p>
    <w:p w14:paraId="4F775458" w14:textId="77777777"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A</w:t>
      </w:r>
      <w:r w:rsidRPr="00180B12">
        <w:rPr>
          <w:rFonts w:ascii="Arial" w:eastAsiaTheme="majorEastAsia" w:hAnsi="Arial" w:cs="Arial"/>
          <w:color w:val="000000" w:themeColor="text1"/>
        </w:rPr>
        <w:tab/>
        <w:t>Gott, verwandle uns.</w:t>
      </w:r>
    </w:p>
    <w:p w14:paraId="281444E3" w14:textId="77777777" w:rsidR="00180B12" w:rsidRDefault="00180B12" w:rsidP="00180B12">
      <w:pPr>
        <w:spacing w:before="75" w:after="75" w:line="300" w:lineRule="atLeast"/>
        <w:ind w:left="708" w:right="75" w:hanging="708"/>
        <w:rPr>
          <w:rFonts w:ascii="Arial" w:eastAsiaTheme="majorEastAsia" w:hAnsi="Arial" w:cs="Arial"/>
          <w:color w:val="000000" w:themeColor="text1"/>
        </w:rPr>
      </w:pPr>
    </w:p>
    <w:p w14:paraId="2FEB8E56" w14:textId="6067D3F1"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S</w:t>
      </w:r>
      <w:r w:rsidRPr="00180B12">
        <w:rPr>
          <w:rFonts w:ascii="Arial" w:eastAsiaTheme="majorEastAsia" w:hAnsi="Arial" w:cs="Arial"/>
          <w:color w:val="000000" w:themeColor="text1"/>
        </w:rPr>
        <w:tab/>
        <w:t xml:space="preserve">„Wenn ich Entscheidungen treffe, höre ich auf mein Herz. Und mein Herz ist Gott.“ Sagt Davy </w:t>
      </w:r>
      <w:r w:rsidR="00D30C42" w:rsidRPr="00D30C42">
        <w:rPr>
          <w:rFonts w:ascii="Arial" w:eastAsiaTheme="majorEastAsia" w:hAnsi="Arial" w:cs="Arial"/>
          <w:color w:val="000000" w:themeColor="text1"/>
        </w:rPr>
        <w:t>Joël</w:t>
      </w:r>
      <w:r w:rsidRPr="00180B12">
        <w:rPr>
          <w:rFonts w:ascii="Arial" w:eastAsiaTheme="majorEastAsia" w:hAnsi="Arial" w:cs="Arial"/>
          <w:color w:val="000000" w:themeColor="text1"/>
        </w:rPr>
        <w:t xml:space="preserve"> Ishimwe.</w:t>
      </w:r>
    </w:p>
    <w:p w14:paraId="7AC045F7"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Für uns selbst –</w:t>
      </w:r>
    </w:p>
    <w:p w14:paraId="3D4914EF"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dass wir Schritte der Versöhnung wagen.</w:t>
      </w:r>
    </w:p>
    <w:p w14:paraId="37B4E692" w14:textId="77777777" w:rsidR="00180B12" w:rsidRPr="00180B12" w:rsidRDefault="00180B12" w:rsidP="00180B12">
      <w:pPr>
        <w:spacing w:before="75" w:after="75" w:line="300" w:lineRule="atLeast"/>
        <w:ind w:left="1416" w:right="75" w:hanging="708"/>
        <w:rPr>
          <w:rFonts w:ascii="Arial" w:eastAsiaTheme="majorEastAsia" w:hAnsi="Arial" w:cs="Arial"/>
          <w:color w:val="000000" w:themeColor="text1"/>
        </w:rPr>
      </w:pPr>
      <w:r w:rsidRPr="00180B12">
        <w:rPr>
          <w:rFonts w:ascii="Arial" w:eastAsiaTheme="majorEastAsia" w:hAnsi="Arial" w:cs="Arial"/>
          <w:color w:val="000000" w:themeColor="text1"/>
        </w:rPr>
        <w:t>Gott, lass unser Herz brennen.</w:t>
      </w:r>
    </w:p>
    <w:p w14:paraId="0438C62A" w14:textId="77777777" w:rsidR="00180B12" w:rsidRPr="00180B12"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A</w:t>
      </w:r>
      <w:r w:rsidRPr="00180B12">
        <w:rPr>
          <w:rFonts w:ascii="Arial" w:eastAsiaTheme="majorEastAsia" w:hAnsi="Arial" w:cs="Arial"/>
          <w:color w:val="000000" w:themeColor="text1"/>
        </w:rPr>
        <w:tab/>
        <w:t>Gott, lass unser Herz brennen.</w:t>
      </w:r>
    </w:p>
    <w:p w14:paraId="5F479A7A" w14:textId="77777777" w:rsidR="00180B12" w:rsidRDefault="00180B12" w:rsidP="00180B12">
      <w:pPr>
        <w:spacing w:before="75" w:after="75" w:line="300" w:lineRule="atLeast"/>
        <w:ind w:left="708" w:right="75" w:hanging="708"/>
        <w:rPr>
          <w:rFonts w:ascii="Arial" w:eastAsiaTheme="majorEastAsia" w:hAnsi="Arial" w:cs="Arial"/>
          <w:b/>
          <w:bCs/>
          <w:color w:val="000000" w:themeColor="text1"/>
        </w:rPr>
      </w:pPr>
    </w:p>
    <w:p w14:paraId="02F3F556" w14:textId="7F7FA771" w:rsidR="00F01959" w:rsidRDefault="00180B12" w:rsidP="00180B12">
      <w:pPr>
        <w:spacing w:before="75" w:after="75" w:line="300" w:lineRule="atLeast"/>
        <w:ind w:left="708" w:right="75" w:hanging="708"/>
        <w:rPr>
          <w:rFonts w:ascii="Arial" w:eastAsiaTheme="majorEastAsia" w:hAnsi="Arial" w:cs="Arial"/>
          <w:color w:val="000000" w:themeColor="text1"/>
        </w:rPr>
      </w:pPr>
      <w:r w:rsidRPr="00180B12">
        <w:rPr>
          <w:rFonts w:ascii="Arial" w:eastAsiaTheme="majorEastAsia" w:hAnsi="Arial" w:cs="Arial"/>
          <w:b/>
          <w:bCs/>
          <w:color w:val="000000" w:themeColor="text1"/>
        </w:rPr>
        <w:t>L</w:t>
      </w:r>
      <w:r w:rsidRPr="00180B12">
        <w:rPr>
          <w:rFonts w:ascii="Arial" w:eastAsiaTheme="majorEastAsia" w:hAnsi="Arial" w:cs="Arial"/>
          <w:color w:val="000000" w:themeColor="text1"/>
        </w:rPr>
        <w:t xml:space="preserve">         Gott, du kennst unsere Wege – die klaren und die unsicheren, die verletzten und die hoffnungsvollen. Nimm unsere Bitten an und verwandle sie in Schritte des Friedens. Alles, was uns bewegt, legen wir nun hinein in die Worte, die Jesus uns geschenkt hat. So beten wir gemeinsam:</w:t>
      </w:r>
    </w:p>
    <w:p w14:paraId="17DEC6EF" w14:textId="77777777" w:rsidR="00FA44C1" w:rsidRDefault="00FA44C1" w:rsidP="00FA44C1">
      <w:pPr>
        <w:spacing w:before="75" w:after="75" w:line="300" w:lineRule="atLeast"/>
        <w:ind w:left="708" w:right="75" w:hanging="708"/>
        <w:rPr>
          <w:rFonts w:ascii="Arial" w:eastAsiaTheme="majorEastAsia" w:hAnsi="Arial" w:cs="Arial"/>
          <w:color w:val="000000" w:themeColor="text1"/>
        </w:rPr>
      </w:pPr>
    </w:p>
    <w:p w14:paraId="38BADB27" w14:textId="77777777" w:rsidR="005A7D7D" w:rsidRDefault="005A7D7D" w:rsidP="00BA1E78">
      <w:pPr>
        <w:spacing w:before="75" w:after="75" w:line="300" w:lineRule="atLeast"/>
        <w:ind w:right="75"/>
        <w:rPr>
          <w:rFonts w:ascii="Arial" w:eastAsiaTheme="majorEastAsia" w:hAnsi="Arial" w:cs="Arial"/>
          <w:b/>
          <w:bCs/>
          <w:color w:val="000000" w:themeColor="text1"/>
        </w:rPr>
      </w:pPr>
      <w:r w:rsidRPr="005A7D7D">
        <w:rPr>
          <w:rFonts w:ascii="Arial" w:eastAsiaTheme="majorEastAsia" w:hAnsi="Arial" w:cs="Arial"/>
          <w:b/>
          <w:bCs/>
          <w:color w:val="000000" w:themeColor="text1"/>
        </w:rPr>
        <w:t>Vaterunser</w:t>
      </w:r>
    </w:p>
    <w:p w14:paraId="1FB2210C" w14:textId="77777777" w:rsidR="005A7D7D" w:rsidRDefault="005A7D7D" w:rsidP="005A7D7D">
      <w:pPr>
        <w:spacing w:before="75" w:after="75" w:line="300" w:lineRule="atLeast"/>
        <w:ind w:right="75"/>
        <w:rPr>
          <w:rFonts w:ascii="Arial" w:eastAsiaTheme="majorEastAsia" w:hAnsi="Arial" w:cs="Arial"/>
          <w:b/>
          <w:bCs/>
          <w:color w:val="000000" w:themeColor="text1"/>
        </w:rPr>
      </w:pPr>
    </w:p>
    <w:p w14:paraId="766FABCF" w14:textId="0A1D4379" w:rsidR="005A7D7D" w:rsidRPr="00FB7C2F" w:rsidRDefault="005A7D7D" w:rsidP="005A7D7D">
      <w:pPr>
        <w:spacing w:before="75" w:after="75" w:line="300" w:lineRule="atLeast"/>
        <w:ind w:right="75"/>
        <w:rPr>
          <w:rFonts w:ascii="Arial" w:eastAsiaTheme="majorEastAsia" w:hAnsi="Arial" w:cs="Arial"/>
          <w:b/>
          <w:bCs/>
          <w:color w:val="000000" w:themeColor="text1"/>
        </w:rPr>
      </w:pPr>
      <w:r>
        <w:rPr>
          <w:rFonts w:ascii="Arial" w:eastAsiaTheme="majorEastAsia" w:hAnsi="Arial" w:cs="Arial"/>
          <w:b/>
          <w:bCs/>
          <w:color w:val="000000" w:themeColor="text1"/>
        </w:rPr>
        <w:t>Lied</w:t>
      </w:r>
    </w:p>
    <w:p w14:paraId="084863C9" w14:textId="32C3A7C9" w:rsidR="005A7D7D" w:rsidRPr="00800139" w:rsidRDefault="003A1101" w:rsidP="005A7D7D">
      <w:pPr>
        <w:spacing w:before="75" w:after="75" w:line="300" w:lineRule="atLeast"/>
        <w:ind w:right="75"/>
        <w:rPr>
          <w:rFonts w:ascii="Arial" w:eastAsia="Times New Roman" w:hAnsi="Arial" w:cs="Arial"/>
          <w:color w:val="242424"/>
          <w:lang w:eastAsia="de-DE"/>
        </w:rPr>
      </w:pPr>
      <w:r w:rsidRPr="003A1101">
        <w:rPr>
          <w:rFonts w:ascii="Arial" w:eastAsia="Times New Roman" w:hAnsi="Arial" w:cs="Arial"/>
          <w:color w:val="242424"/>
          <w:lang w:eastAsia="de-DE"/>
        </w:rPr>
        <w:t>JuGoLo 312 „Herr, gib uns deinen Frieden“</w:t>
      </w:r>
    </w:p>
    <w:p w14:paraId="22C8EE38" w14:textId="77777777" w:rsidR="00444A28" w:rsidRPr="00FB7C2F" w:rsidRDefault="00444A28" w:rsidP="00FB7C2F">
      <w:pPr>
        <w:spacing w:before="75" w:after="75" w:line="300" w:lineRule="atLeast"/>
        <w:ind w:right="75"/>
        <w:rPr>
          <w:rFonts w:ascii="Arial" w:eastAsiaTheme="majorEastAsia" w:hAnsi="Arial" w:cs="Arial"/>
          <w:b/>
          <w:bCs/>
          <w:color w:val="000000" w:themeColor="text1"/>
        </w:rPr>
      </w:pPr>
    </w:p>
    <w:p w14:paraId="7C2C9A30" w14:textId="77777777" w:rsidR="00FB7C2F" w:rsidRPr="00FB7C2F" w:rsidRDefault="00FB7C2F" w:rsidP="00FB7C2F">
      <w:pPr>
        <w:spacing w:before="75" w:after="75" w:line="300" w:lineRule="atLeast"/>
        <w:ind w:right="75"/>
        <w:rPr>
          <w:rFonts w:ascii="Arial" w:eastAsiaTheme="majorEastAsia" w:hAnsi="Arial" w:cs="Arial"/>
          <w:b/>
          <w:bCs/>
          <w:color w:val="000000" w:themeColor="text1"/>
        </w:rPr>
      </w:pPr>
      <w:r w:rsidRPr="00FB7C2F">
        <w:rPr>
          <w:rFonts w:ascii="Arial" w:eastAsiaTheme="majorEastAsia" w:hAnsi="Arial" w:cs="Arial"/>
          <w:b/>
          <w:bCs/>
          <w:color w:val="000000" w:themeColor="text1"/>
        </w:rPr>
        <w:t>Segen</w:t>
      </w:r>
    </w:p>
    <w:p w14:paraId="78E44D2C" w14:textId="1BEED93A" w:rsidR="004762E9" w:rsidRPr="004762E9" w:rsidRDefault="004762E9" w:rsidP="004762E9">
      <w:pPr>
        <w:spacing w:before="75" w:after="75" w:line="300" w:lineRule="atLeast"/>
        <w:ind w:right="75"/>
        <w:rPr>
          <w:rFonts w:ascii="Arial" w:eastAsia="Times New Roman" w:hAnsi="Arial" w:cs="Arial"/>
          <w:color w:val="242424"/>
          <w:lang w:eastAsia="de-DE"/>
        </w:rPr>
      </w:pPr>
      <w:r>
        <w:rPr>
          <w:rFonts w:ascii="Arial" w:eastAsia="Times New Roman" w:hAnsi="Arial" w:cs="Arial"/>
          <w:b/>
          <w:bCs/>
          <w:color w:val="242424"/>
          <w:lang w:eastAsia="de-DE"/>
        </w:rPr>
        <w:t>S</w:t>
      </w:r>
      <w:r w:rsidR="00FB7C2F" w:rsidRPr="00FB7C2F">
        <w:rPr>
          <w:rFonts w:ascii="Arial" w:eastAsia="Times New Roman" w:hAnsi="Arial" w:cs="Arial"/>
          <w:color w:val="242424"/>
          <w:lang w:eastAsia="de-DE"/>
        </w:rPr>
        <w:tab/>
      </w:r>
      <w:r w:rsidRPr="004762E9">
        <w:rPr>
          <w:rFonts w:ascii="Arial" w:eastAsia="Times New Roman" w:hAnsi="Arial" w:cs="Arial"/>
          <w:color w:val="242424"/>
          <w:lang w:eastAsia="de-DE"/>
        </w:rPr>
        <w:t>Gott segne deinen Weg –</w:t>
      </w:r>
    </w:p>
    <w:p w14:paraId="69717D67" w14:textId="77777777" w:rsidR="004762E9" w:rsidRPr="004762E9" w:rsidRDefault="004762E9" w:rsidP="004762E9">
      <w:pPr>
        <w:spacing w:before="75" w:after="75" w:line="300" w:lineRule="atLeast"/>
        <w:ind w:right="75" w:firstLine="708"/>
        <w:rPr>
          <w:rFonts w:ascii="Arial" w:eastAsia="Times New Roman" w:hAnsi="Arial" w:cs="Arial"/>
          <w:color w:val="242424"/>
          <w:lang w:eastAsia="de-DE"/>
        </w:rPr>
      </w:pPr>
      <w:r w:rsidRPr="004762E9">
        <w:rPr>
          <w:rFonts w:ascii="Arial" w:eastAsia="Times New Roman" w:hAnsi="Arial" w:cs="Arial"/>
          <w:color w:val="242424"/>
          <w:lang w:eastAsia="de-DE"/>
        </w:rPr>
        <w:t>die sicheren Schritte und die tastenden.</w:t>
      </w:r>
    </w:p>
    <w:p w14:paraId="41E4D254" w14:textId="77777777" w:rsidR="004762E9" w:rsidRPr="004762E9" w:rsidRDefault="004762E9" w:rsidP="004762E9">
      <w:pPr>
        <w:spacing w:before="75" w:after="75" w:line="300" w:lineRule="atLeast"/>
        <w:ind w:right="75"/>
        <w:rPr>
          <w:rFonts w:ascii="Arial" w:eastAsia="Times New Roman" w:hAnsi="Arial" w:cs="Arial"/>
          <w:color w:val="242424"/>
          <w:lang w:eastAsia="de-DE"/>
        </w:rPr>
      </w:pPr>
      <w:r w:rsidRPr="004762E9">
        <w:rPr>
          <w:rFonts w:ascii="Arial" w:eastAsia="Times New Roman" w:hAnsi="Arial" w:cs="Arial"/>
          <w:b/>
          <w:bCs/>
          <w:color w:val="242424"/>
          <w:lang w:eastAsia="de-DE"/>
        </w:rPr>
        <w:t>S</w:t>
      </w:r>
      <w:r w:rsidRPr="004762E9">
        <w:rPr>
          <w:rFonts w:ascii="Arial" w:eastAsia="Times New Roman" w:hAnsi="Arial" w:cs="Arial"/>
          <w:color w:val="242424"/>
          <w:lang w:eastAsia="de-DE"/>
        </w:rPr>
        <w:tab/>
        <w:t>Gott segne deine Sehnsucht nach Frieden –</w:t>
      </w:r>
    </w:p>
    <w:p w14:paraId="0265A84D" w14:textId="77777777" w:rsidR="004762E9" w:rsidRPr="004762E9" w:rsidRDefault="004762E9" w:rsidP="004762E9">
      <w:pPr>
        <w:spacing w:before="75" w:after="75" w:line="300" w:lineRule="atLeast"/>
        <w:ind w:right="75" w:firstLine="708"/>
        <w:rPr>
          <w:rFonts w:ascii="Arial" w:eastAsia="Times New Roman" w:hAnsi="Arial" w:cs="Arial"/>
          <w:color w:val="242424"/>
          <w:lang w:eastAsia="de-DE"/>
        </w:rPr>
      </w:pPr>
      <w:r w:rsidRPr="004762E9">
        <w:rPr>
          <w:rFonts w:ascii="Arial" w:eastAsia="Times New Roman" w:hAnsi="Arial" w:cs="Arial"/>
          <w:color w:val="242424"/>
          <w:lang w:eastAsia="de-DE"/>
        </w:rPr>
        <w:lastRenderedPageBreak/>
        <w:t>in dir und in der Welt.</w:t>
      </w:r>
    </w:p>
    <w:p w14:paraId="10F645E7" w14:textId="77777777" w:rsidR="004762E9" w:rsidRPr="004762E9" w:rsidRDefault="004762E9" w:rsidP="004762E9">
      <w:pPr>
        <w:spacing w:before="75" w:after="75" w:line="300" w:lineRule="atLeast"/>
        <w:ind w:right="75"/>
        <w:rPr>
          <w:rFonts w:ascii="Arial" w:eastAsia="Times New Roman" w:hAnsi="Arial" w:cs="Arial"/>
          <w:color w:val="242424"/>
          <w:lang w:eastAsia="de-DE"/>
        </w:rPr>
      </w:pPr>
      <w:r w:rsidRPr="004762E9">
        <w:rPr>
          <w:rFonts w:ascii="Arial" w:eastAsia="Times New Roman" w:hAnsi="Arial" w:cs="Arial"/>
          <w:b/>
          <w:bCs/>
          <w:color w:val="242424"/>
          <w:lang w:eastAsia="de-DE"/>
        </w:rPr>
        <w:t>S</w:t>
      </w:r>
      <w:r w:rsidRPr="004762E9">
        <w:rPr>
          <w:rFonts w:ascii="Arial" w:eastAsia="Times New Roman" w:hAnsi="Arial" w:cs="Arial"/>
          <w:color w:val="242424"/>
          <w:lang w:eastAsia="de-DE"/>
        </w:rPr>
        <w:tab/>
        <w:t>Gott segne deine Begegnungen –</w:t>
      </w:r>
    </w:p>
    <w:p w14:paraId="52E45DAD" w14:textId="77777777" w:rsidR="004762E9" w:rsidRPr="004762E9" w:rsidRDefault="004762E9" w:rsidP="004762E9">
      <w:pPr>
        <w:spacing w:before="75" w:after="75" w:line="300" w:lineRule="atLeast"/>
        <w:ind w:left="708" w:right="75"/>
        <w:rPr>
          <w:rFonts w:ascii="Arial" w:eastAsia="Times New Roman" w:hAnsi="Arial" w:cs="Arial"/>
          <w:color w:val="242424"/>
          <w:lang w:eastAsia="de-DE"/>
        </w:rPr>
      </w:pPr>
      <w:r w:rsidRPr="004762E9">
        <w:rPr>
          <w:rFonts w:ascii="Arial" w:eastAsia="Times New Roman" w:hAnsi="Arial" w:cs="Arial"/>
          <w:color w:val="242424"/>
          <w:lang w:eastAsia="de-DE"/>
        </w:rPr>
        <w:t>die heilen,</w:t>
      </w:r>
    </w:p>
    <w:p w14:paraId="1DEA8D84" w14:textId="77777777" w:rsidR="004762E9" w:rsidRPr="004762E9" w:rsidRDefault="004762E9" w:rsidP="004762E9">
      <w:pPr>
        <w:spacing w:before="75" w:after="75" w:line="300" w:lineRule="atLeast"/>
        <w:ind w:left="708" w:right="75"/>
        <w:rPr>
          <w:rFonts w:ascii="Arial" w:eastAsia="Times New Roman" w:hAnsi="Arial" w:cs="Arial"/>
          <w:color w:val="242424"/>
          <w:lang w:eastAsia="de-DE"/>
        </w:rPr>
      </w:pPr>
      <w:r w:rsidRPr="004762E9">
        <w:rPr>
          <w:rFonts w:ascii="Arial" w:eastAsia="Times New Roman" w:hAnsi="Arial" w:cs="Arial"/>
          <w:color w:val="242424"/>
          <w:lang w:eastAsia="de-DE"/>
        </w:rPr>
        <w:t>die herausfordern,</w:t>
      </w:r>
    </w:p>
    <w:p w14:paraId="4A43C85C" w14:textId="77777777" w:rsidR="004762E9" w:rsidRPr="004762E9" w:rsidRDefault="004762E9" w:rsidP="004762E9">
      <w:pPr>
        <w:spacing w:before="75" w:after="75" w:line="300" w:lineRule="atLeast"/>
        <w:ind w:left="708" w:right="75"/>
        <w:rPr>
          <w:rFonts w:ascii="Arial" w:eastAsia="Times New Roman" w:hAnsi="Arial" w:cs="Arial"/>
          <w:color w:val="242424"/>
          <w:lang w:eastAsia="de-DE"/>
        </w:rPr>
      </w:pPr>
      <w:r w:rsidRPr="004762E9">
        <w:rPr>
          <w:rFonts w:ascii="Arial" w:eastAsia="Times New Roman" w:hAnsi="Arial" w:cs="Arial"/>
          <w:color w:val="242424"/>
          <w:lang w:eastAsia="de-DE"/>
        </w:rPr>
        <w:t>die verwandeln.</w:t>
      </w:r>
    </w:p>
    <w:p w14:paraId="256A4F3C" w14:textId="77777777" w:rsidR="004762E9" w:rsidRPr="004762E9" w:rsidRDefault="004762E9" w:rsidP="004762E9">
      <w:pPr>
        <w:spacing w:before="75" w:after="75" w:line="300" w:lineRule="atLeast"/>
        <w:ind w:right="75"/>
        <w:rPr>
          <w:rFonts w:ascii="Arial" w:eastAsia="Times New Roman" w:hAnsi="Arial" w:cs="Arial"/>
          <w:color w:val="242424"/>
          <w:lang w:eastAsia="de-DE"/>
        </w:rPr>
      </w:pPr>
      <w:r w:rsidRPr="004762E9">
        <w:rPr>
          <w:rFonts w:ascii="Arial" w:eastAsia="Times New Roman" w:hAnsi="Arial" w:cs="Arial"/>
          <w:b/>
          <w:bCs/>
          <w:color w:val="242424"/>
          <w:lang w:eastAsia="de-DE"/>
        </w:rPr>
        <w:t>L</w:t>
      </w:r>
      <w:r w:rsidRPr="004762E9">
        <w:rPr>
          <w:rFonts w:ascii="Arial" w:eastAsia="Times New Roman" w:hAnsi="Arial" w:cs="Arial"/>
          <w:color w:val="242424"/>
          <w:lang w:eastAsia="de-DE"/>
        </w:rPr>
        <w:tab/>
        <w:t>Gott gehe mit dir</w:t>
      </w:r>
    </w:p>
    <w:p w14:paraId="7A6E7427" w14:textId="77777777" w:rsidR="004762E9" w:rsidRPr="004762E9" w:rsidRDefault="004762E9" w:rsidP="004762E9">
      <w:pPr>
        <w:spacing w:before="75" w:after="75" w:line="300" w:lineRule="atLeast"/>
        <w:ind w:left="708" w:right="75"/>
        <w:rPr>
          <w:rFonts w:ascii="Arial" w:eastAsia="Times New Roman" w:hAnsi="Arial" w:cs="Arial"/>
          <w:color w:val="242424"/>
          <w:lang w:eastAsia="de-DE"/>
        </w:rPr>
      </w:pPr>
      <w:r w:rsidRPr="004762E9">
        <w:rPr>
          <w:rFonts w:ascii="Arial" w:eastAsia="Times New Roman" w:hAnsi="Arial" w:cs="Arial"/>
          <w:color w:val="242424"/>
          <w:lang w:eastAsia="de-DE"/>
        </w:rPr>
        <w:t>auf allen Wegen ins Ungewisse</w:t>
      </w:r>
    </w:p>
    <w:p w14:paraId="7B969A8B" w14:textId="7A6B07AE" w:rsidR="00155344" w:rsidRDefault="004762E9" w:rsidP="004762E9">
      <w:pPr>
        <w:spacing w:before="75" w:after="75" w:line="300" w:lineRule="atLeast"/>
        <w:ind w:left="708" w:right="75"/>
        <w:rPr>
          <w:rFonts w:ascii="Arial" w:eastAsia="Times New Roman" w:hAnsi="Arial" w:cs="Arial"/>
          <w:color w:val="242424"/>
          <w:lang w:eastAsia="de-DE"/>
        </w:rPr>
      </w:pPr>
      <w:r w:rsidRPr="004762E9">
        <w:rPr>
          <w:rFonts w:ascii="Arial" w:eastAsia="Times New Roman" w:hAnsi="Arial" w:cs="Arial"/>
          <w:color w:val="242424"/>
          <w:lang w:eastAsia="de-DE"/>
        </w:rPr>
        <w:t>und schenke dir ein brennendes Herz.</w:t>
      </w:r>
      <w:r w:rsidR="00C53AA4" w:rsidRPr="00C53AA4">
        <w:rPr>
          <w:rFonts w:ascii="Arial" w:eastAsia="Times New Roman" w:hAnsi="Arial" w:cs="Arial"/>
          <w:color w:val="242424"/>
          <w:lang w:eastAsia="de-DE"/>
        </w:rPr>
        <w:t xml:space="preserve"> </w:t>
      </w:r>
    </w:p>
    <w:p w14:paraId="35E35446" w14:textId="1CB1FD91" w:rsidR="00FB7C2F" w:rsidRPr="00FB7C2F" w:rsidRDefault="00155344" w:rsidP="00155344">
      <w:pPr>
        <w:spacing w:before="75" w:after="75" w:line="300" w:lineRule="atLeast"/>
        <w:ind w:right="75"/>
        <w:rPr>
          <w:rFonts w:ascii="Arial" w:eastAsia="Times New Roman" w:hAnsi="Arial" w:cs="Arial"/>
          <w:color w:val="242424"/>
          <w:lang w:eastAsia="de-DE"/>
        </w:rPr>
      </w:pPr>
      <w:r w:rsidRPr="00155344">
        <w:rPr>
          <w:rFonts w:ascii="Arial" w:eastAsia="Times New Roman" w:hAnsi="Arial" w:cs="Arial"/>
          <w:b/>
          <w:bCs/>
          <w:color w:val="242424"/>
          <w:lang w:eastAsia="de-DE"/>
        </w:rPr>
        <w:t>A</w:t>
      </w:r>
      <w:r>
        <w:rPr>
          <w:rFonts w:ascii="Arial" w:eastAsia="Times New Roman" w:hAnsi="Arial" w:cs="Arial"/>
          <w:color w:val="242424"/>
          <w:lang w:eastAsia="de-DE"/>
        </w:rPr>
        <w:tab/>
      </w:r>
      <w:r w:rsidR="00C53AA4" w:rsidRPr="00C53AA4">
        <w:rPr>
          <w:rFonts w:ascii="Arial" w:eastAsia="Times New Roman" w:hAnsi="Arial" w:cs="Arial"/>
          <w:color w:val="242424"/>
          <w:lang w:eastAsia="de-DE"/>
        </w:rPr>
        <w:t>Amen.</w:t>
      </w:r>
    </w:p>
    <w:p w14:paraId="39AF1B3B" w14:textId="77777777" w:rsidR="00FB7C2F" w:rsidRDefault="00FB7C2F" w:rsidP="00FB7C2F">
      <w:pPr>
        <w:spacing w:after="0"/>
        <w:rPr>
          <w:rFonts w:ascii="Arial" w:hAnsi="Arial" w:cs="Arial"/>
        </w:rPr>
      </w:pPr>
    </w:p>
    <w:p w14:paraId="2AFA632F" w14:textId="0F1C5F01" w:rsidR="00823484" w:rsidRPr="00FB7C2F" w:rsidRDefault="00823484" w:rsidP="00823484">
      <w:pPr>
        <w:spacing w:before="75" w:after="75" w:line="300" w:lineRule="atLeast"/>
        <w:ind w:right="75"/>
        <w:rPr>
          <w:rFonts w:ascii="Arial" w:eastAsiaTheme="majorEastAsia" w:hAnsi="Arial" w:cs="Arial"/>
          <w:b/>
          <w:bCs/>
          <w:color w:val="000000" w:themeColor="text1"/>
        </w:rPr>
      </w:pPr>
      <w:r>
        <w:rPr>
          <w:rFonts w:ascii="Arial" w:eastAsiaTheme="majorEastAsia" w:hAnsi="Arial" w:cs="Arial"/>
          <w:b/>
          <w:bCs/>
          <w:color w:val="000000" w:themeColor="text1"/>
        </w:rPr>
        <w:t>Lied</w:t>
      </w:r>
    </w:p>
    <w:p w14:paraId="5AD99E39" w14:textId="383B3F1B" w:rsidR="00823484" w:rsidRPr="00FB7C2F" w:rsidRDefault="000453E1" w:rsidP="00823484">
      <w:pPr>
        <w:spacing w:before="75" w:after="75" w:line="300" w:lineRule="atLeast"/>
        <w:ind w:right="75"/>
        <w:rPr>
          <w:rFonts w:ascii="Arial" w:eastAsiaTheme="majorEastAsia" w:hAnsi="Arial" w:cs="Arial"/>
          <w:b/>
          <w:bCs/>
          <w:color w:val="000000" w:themeColor="text1"/>
        </w:rPr>
      </w:pPr>
      <w:r w:rsidRPr="000453E1">
        <w:rPr>
          <w:rFonts w:ascii="Arial" w:eastAsia="Times New Roman" w:hAnsi="Arial" w:cs="Arial"/>
          <w:color w:val="242424"/>
          <w:lang w:eastAsia="de-DE"/>
        </w:rPr>
        <w:t>GL 451 „Komm, Herr, segne uns“</w:t>
      </w:r>
    </w:p>
    <w:p w14:paraId="7C746916" w14:textId="6997DA34" w:rsidR="00335542" w:rsidRPr="00335542" w:rsidRDefault="00335542" w:rsidP="00335542">
      <w:pPr>
        <w:spacing w:after="0"/>
        <w:rPr>
          <w:rFonts w:ascii="Arial" w:hAnsi="Arial" w:cs="Arial"/>
        </w:rPr>
      </w:pPr>
    </w:p>
    <w:p w14:paraId="18F071F2" w14:textId="77777777" w:rsidR="00335542" w:rsidRPr="00335542" w:rsidRDefault="00335542" w:rsidP="00335542">
      <w:pPr>
        <w:spacing w:after="0"/>
        <w:rPr>
          <w:rFonts w:ascii="Arial" w:hAnsi="Arial" w:cs="Arial"/>
        </w:rPr>
      </w:pPr>
      <w:r w:rsidRPr="00335542">
        <w:rPr>
          <w:rFonts w:ascii="Arial" w:hAnsi="Arial" w:cs="Arial"/>
        </w:rPr>
        <w:t> </w:t>
      </w:r>
    </w:p>
    <w:p w14:paraId="31E694EC" w14:textId="77777777" w:rsidR="00866038" w:rsidRPr="00417027" w:rsidRDefault="00866038" w:rsidP="00866038">
      <w:pPr>
        <w:spacing w:after="0" w:line="240" w:lineRule="auto"/>
        <w:rPr>
          <w:rFonts w:ascii="Calibri" w:eastAsia="Calibri" w:hAnsi="Calibri" w:cs="Times New Roman"/>
          <w:iCs/>
        </w:rPr>
      </w:pPr>
      <w:r>
        <w:rPr>
          <w:rFonts w:ascii="Calibri" w:eastAsia="Calibri" w:hAnsi="Calibri" w:cs="Times New Roman"/>
          <w:iCs/>
          <w:noProof/>
        </w:rPr>
        <w:drawing>
          <wp:anchor distT="0" distB="0" distL="114300" distR="114300" simplePos="0" relativeHeight="251658240" behindDoc="0" locked="0" layoutInCell="1" allowOverlap="1" wp14:anchorId="5F2DDBA0" wp14:editId="4CEA2E53">
            <wp:simplePos x="0" y="0"/>
            <wp:positionH relativeFrom="margin">
              <wp:align>left</wp:align>
            </wp:positionH>
            <wp:positionV relativeFrom="paragraph">
              <wp:posOffset>10160</wp:posOffset>
            </wp:positionV>
            <wp:extent cx="981075" cy="981075"/>
            <wp:effectExtent l="0" t="0" r="9525" b="9525"/>
            <wp:wrapSquare wrapText="bothSides"/>
            <wp:docPr id="1703863115" name="Grafik 1" descr="The image is a QR code, which is a square pattern of black and white squares used to encode information for easy scanning.&#10;&#10;KI-generierte Inhalte können fehlerhaft sein.">
              <a:extLst xmlns:a="http://schemas.openxmlformats.org/drawingml/2006/main">
                <a:ext uri="{FF2B5EF4-FFF2-40B4-BE49-F238E27FC236}">
                  <a16:creationId xmlns:a16="http://schemas.microsoft.com/office/drawing/2014/main" id="{A853EF35-25AB-46AC-9915-78479642A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22" cstate="screen">
                      <a:extLst>
                        <a:ext uri="{28A0092B-C50C-407E-A947-70E740481C1C}">
                          <a14:useLocalDpi xmlns:a14="http://schemas.microsoft.com/office/drawing/2010/main"/>
                        </a:ext>
                      </a:extLst>
                    </a:blip>
                    <a:stretch>
                      <a:fillRect/>
                    </a:stretch>
                  </pic:blipFill>
                  <pic:spPr>
                    <a:xfrm>
                      <a:off x="0" y="0"/>
                      <a:ext cx="981075" cy="9810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23"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75EC004A" w14:textId="77777777" w:rsidR="00866038" w:rsidRDefault="00866038" w:rsidP="00866038">
      <w:pPr>
        <w:spacing w:after="0" w:line="240" w:lineRule="auto"/>
        <w:rPr>
          <w:rFonts w:ascii="Calibri" w:eastAsia="Calibri" w:hAnsi="Calibri" w:cs="Times New Roman"/>
          <w:iCs/>
          <w:sz w:val="16"/>
          <w:szCs w:val="16"/>
        </w:rPr>
      </w:pPr>
    </w:p>
    <w:p w14:paraId="79D41FEC" w14:textId="77777777" w:rsidR="00866038" w:rsidRDefault="00866038" w:rsidP="00866038">
      <w:pPr>
        <w:spacing w:after="0" w:line="240" w:lineRule="auto"/>
        <w:rPr>
          <w:rFonts w:ascii="Calibri" w:eastAsia="Calibri" w:hAnsi="Calibri" w:cs="Times New Roman"/>
          <w:iCs/>
          <w:sz w:val="16"/>
          <w:szCs w:val="16"/>
        </w:rPr>
      </w:pPr>
    </w:p>
    <w:p w14:paraId="59D9A97A" w14:textId="77777777" w:rsidR="00866038" w:rsidRDefault="00866038" w:rsidP="00866038">
      <w:pPr>
        <w:spacing w:after="0" w:line="240" w:lineRule="auto"/>
        <w:rPr>
          <w:rFonts w:ascii="Calibri" w:eastAsia="Calibri" w:hAnsi="Calibri" w:cs="Times New Roman"/>
          <w:iCs/>
          <w:sz w:val="16"/>
          <w:szCs w:val="16"/>
        </w:rPr>
      </w:pPr>
    </w:p>
    <w:p w14:paraId="0E479A32" w14:textId="77777777" w:rsidR="00866038" w:rsidRDefault="00866038" w:rsidP="00866038">
      <w:pPr>
        <w:spacing w:after="0" w:line="240" w:lineRule="auto"/>
        <w:rPr>
          <w:rFonts w:ascii="Calibri" w:eastAsia="Calibri" w:hAnsi="Calibri" w:cs="Times New Roman"/>
          <w:iCs/>
          <w:sz w:val="16"/>
          <w:szCs w:val="16"/>
        </w:rPr>
      </w:pPr>
    </w:p>
    <w:p w14:paraId="6BF320B7" w14:textId="77777777" w:rsidR="00866038" w:rsidRDefault="00866038" w:rsidP="00866038">
      <w:pPr>
        <w:spacing w:after="0" w:line="240" w:lineRule="auto"/>
        <w:rPr>
          <w:rFonts w:ascii="Calibri" w:eastAsia="Calibri" w:hAnsi="Calibri" w:cs="Times New Roman"/>
          <w:iCs/>
          <w:sz w:val="16"/>
          <w:szCs w:val="16"/>
        </w:rPr>
      </w:pPr>
    </w:p>
    <w:p w14:paraId="7553B5C3" w14:textId="77777777" w:rsidR="00866038" w:rsidRDefault="00866038" w:rsidP="00866038">
      <w:pPr>
        <w:spacing w:after="200" w:line="276" w:lineRule="auto"/>
        <w:rPr>
          <w:rFonts w:ascii="Calibri" w:eastAsia="Calibri" w:hAnsi="Calibri" w:cs="Times New Roman"/>
          <w:sz w:val="16"/>
          <w:szCs w:val="16"/>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2770FE17" w14:textId="778DC968" w:rsidR="00866038" w:rsidRDefault="00866038" w:rsidP="00866038">
      <w:pPr>
        <w:spacing w:after="200" w:line="276" w:lineRule="auto"/>
        <w:rPr>
          <w:rFonts w:ascii="Calibri" w:eastAsia="Calibri" w:hAnsi="Calibri" w:cs="Times New Roman"/>
          <w:sz w:val="16"/>
          <w:szCs w:val="16"/>
        </w:rPr>
      </w:pPr>
      <w:r>
        <w:rPr>
          <w:rFonts w:ascii="Calibri" w:eastAsia="Calibri" w:hAnsi="Calibri" w:cs="Times New Roman"/>
          <w:sz w:val="16"/>
          <w:szCs w:val="16"/>
        </w:rPr>
        <w:t xml:space="preserve">Die angegebenen Lieder sind zu finden im ‚Gotteslob‘ und in </w:t>
      </w:r>
      <w:r w:rsidR="004B5175" w:rsidRPr="004B5175">
        <w:rPr>
          <w:rFonts w:ascii="Calibri" w:eastAsia="Calibri" w:hAnsi="Calibri" w:cs="Times New Roman"/>
          <w:sz w:val="16"/>
          <w:szCs w:val="16"/>
        </w:rPr>
        <w:t>„Ein Segen sein. Junges Gotteslob“ (2011, Dehm-Verlag, „JuGoLo“).</w:t>
      </w:r>
    </w:p>
    <w:p w14:paraId="00449CD0" w14:textId="77777777" w:rsidR="00866038" w:rsidRDefault="00866038" w:rsidP="00866038">
      <w:pPr>
        <w:spacing w:after="0" w:line="240" w:lineRule="auto"/>
        <w:rPr>
          <w:rFonts w:ascii="Calibri" w:eastAsia="Calibri" w:hAnsi="Calibri" w:cs="Times New Roman"/>
          <w:iCs/>
          <w:sz w:val="16"/>
          <w:szCs w:val="16"/>
        </w:rPr>
      </w:pPr>
      <w:r>
        <w:rPr>
          <w:rFonts w:ascii="Calibri" w:eastAsia="Calibri" w:hAnsi="Calibri" w:cs="Times New Roman"/>
          <w:iCs/>
          <w:sz w:val="16"/>
          <w:szCs w:val="16"/>
        </w:rPr>
        <w:t xml:space="preserve">Fotonachweis </w:t>
      </w:r>
    </w:p>
    <w:p w14:paraId="63407981" w14:textId="09B25F9B" w:rsidR="00866038" w:rsidRDefault="00866038" w:rsidP="00866038">
      <w:pPr>
        <w:spacing w:after="0" w:line="240" w:lineRule="auto"/>
        <w:rPr>
          <w:rFonts w:ascii="Calibri" w:eastAsia="Calibri" w:hAnsi="Calibri" w:cs="Times New Roman"/>
          <w:sz w:val="16"/>
          <w:szCs w:val="16"/>
        </w:rPr>
      </w:pPr>
      <w:r w:rsidRPr="3D33D8CA">
        <w:rPr>
          <w:rFonts w:ascii="Calibri" w:eastAsia="Calibri" w:hAnsi="Calibri" w:cs="Times New Roman"/>
          <w:sz w:val="16"/>
          <w:szCs w:val="16"/>
        </w:rPr>
        <w:t>Kathrin Harms/Misereor</w:t>
      </w:r>
    </w:p>
    <w:p w14:paraId="3B822E92" w14:textId="77777777" w:rsidR="00866038" w:rsidRPr="00B84091" w:rsidRDefault="00866038" w:rsidP="00866038">
      <w:pPr>
        <w:spacing w:after="0" w:line="240" w:lineRule="auto"/>
        <w:rPr>
          <w:rFonts w:ascii="Calibri" w:eastAsia="Calibri" w:hAnsi="Calibri" w:cs="Times New Roman"/>
          <w:iCs/>
          <w:sz w:val="16"/>
          <w:szCs w:val="16"/>
        </w:rPr>
      </w:pPr>
    </w:p>
    <w:p w14:paraId="0C415DB3" w14:textId="7838CEB5" w:rsidR="00866038" w:rsidRPr="00B84091" w:rsidRDefault="00866038" w:rsidP="614837A3">
      <w:pPr>
        <w:spacing w:after="0" w:line="240" w:lineRule="auto"/>
        <w:rPr>
          <w:rFonts w:ascii="Calibri" w:eastAsia="Calibri" w:hAnsi="Calibri" w:cs="Times New Roman"/>
          <w:sz w:val="16"/>
          <w:szCs w:val="16"/>
        </w:rPr>
      </w:pPr>
      <w:r w:rsidRPr="614837A3">
        <w:rPr>
          <w:rFonts w:ascii="Calibri" w:eastAsia="Calibri" w:hAnsi="Calibri" w:cs="Times New Roman"/>
          <w:sz w:val="16"/>
          <w:szCs w:val="16"/>
        </w:rPr>
        <w:t>Bitte unterstützen Sie mit Ihren Spenden zur Fastenaktion die Arbeit von Misereor in Afrika, Asien und Lateinamerika.</w:t>
      </w:r>
    </w:p>
    <w:p w14:paraId="42B45A85" w14:textId="77777777" w:rsidR="00866038" w:rsidRPr="00B84091" w:rsidRDefault="00866038" w:rsidP="00866038">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1C016687" w14:textId="0FFEFEF2" w:rsidR="00866038" w:rsidRPr="005701E3" w:rsidRDefault="00866038" w:rsidP="00866038">
      <w:pPr>
        <w:spacing w:after="0"/>
        <w:rPr>
          <w:rFonts w:ascii="Calibri" w:eastAsia="Calibri" w:hAnsi="Calibri" w:cs="Calibri"/>
          <w:sz w:val="16"/>
          <w:szCs w:val="16"/>
        </w:rPr>
      </w:pPr>
      <w:r w:rsidRPr="027692E5">
        <w:rPr>
          <w:rFonts w:ascii="Calibri" w:eastAsia="Calibri" w:hAnsi="Calibri" w:cs="Calibri"/>
          <w:sz w:val="16"/>
          <w:szCs w:val="16"/>
        </w:rPr>
        <w:t xml:space="preserve">Kennwort </w:t>
      </w:r>
      <w:r w:rsidRPr="00970840">
        <w:rPr>
          <w:rFonts w:ascii="Calibri" w:eastAsia="Calibri" w:hAnsi="Calibri" w:cs="Calibri"/>
          <w:sz w:val="16"/>
          <w:szCs w:val="16"/>
        </w:rPr>
        <w:t xml:space="preserve">Fastenaktion </w:t>
      </w:r>
      <w:r w:rsidR="005701E3" w:rsidRPr="005701E3">
        <w:rPr>
          <w:rFonts w:ascii="Calibri" w:eastAsia="Calibri" w:hAnsi="Calibri" w:cs="Calibri"/>
          <w:sz w:val="16"/>
          <w:szCs w:val="16"/>
        </w:rPr>
        <w:t>S07901</w:t>
      </w:r>
    </w:p>
    <w:p w14:paraId="7CC70415" w14:textId="77777777" w:rsidR="00866038" w:rsidRPr="00B84091"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79F49EEC" w14:textId="77777777" w:rsidR="00866038" w:rsidRPr="00B84091" w:rsidRDefault="00866038" w:rsidP="00866038">
      <w:pPr>
        <w:spacing w:after="0" w:line="240" w:lineRule="auto"/>
        <w:rPr>
          <w:rFonts w:ascii="Calibri" w:eastAsia="Calibri" w:hAnsi="Calibri" w:cs="Times New Roman"/>
          <w:iCs/>
          <w:sz w:val="16"/>
          <w:szCs w:val="16"/>
        </w:rPr>
      </w:pPr>
    </w:p>
    <w:p w14:paraId="3881C955" w14:textId="77777777" w:rsidR="00866038" w:rsidRPr="00B84091"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6615969F" w14:textId="77777777" w:rsidR="00866038"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65403C4F" w14:textId="77777777" w:rsidR="00866038"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6C5687C6" w14:textId="77777777" w:rsidR="00866038"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4EA3B868" w14:textId="77777777" w:rsidR="00866038"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79E642D2" w14:textId="77777777" w:rsidR="00866038" w:rsidRPr="00B84091"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119E78B7" w14:textId="77777777" w:rsidR="00866038" w:rsidRPr="00B84091" w:rsidRDefault="00866038" w:rsidP="00866038">
      <w:pPr>
        <w:spacing w:after="0" w:line="240" w:lineRule="auto"/>
        <w:rPr>
          <w:rFonts w:ascii="Calibri" w:eastAsia="Calibri" w:hAnsi="Calibri" w:cs="Times New Roman"/>
          <w:iCs/>
          <w:sz w:val="16"/>
          <w:szCs w:val="16"/>
        </w:rPr>
      </w:pPr>
    </w:p>
    <w:p w14:paraId="0789B2DD" w14:textId="77777777" w:rsidR="00866038" w:rsidRPr="00B84091"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489F8C78" w14:textId="77777777" w:rsidR="00866038" w:rsidRPr="00B84091" w:rsidRDefault="00866038" w:rsidP="00866038">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Andreas Paul – Misereor Aachen</w:t>
      </w:r>
    </w:p>
    <w:sectPr w:rsidR="00866038" w:rsidRPr="00B84091" w:rsidSect="001B51C9">
      <w:footerReference w:type="default" r:id="rId24"/>
      <w:headerReference w:type="first" r:id="rId25"/>
      <w:pgSz w:w="11906" w:h="16838"/>
      <w:pgMar w:top="3666" w:right="1417" w:bottom="184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054CC" w14:textId="77777777" w:rsidR="00154369" w:rsidRDefault="00154369" w:rsidP="004F6F1A">
      <w:pPr>
        <w:spacing w:after="0" w:line="240" w:lineRule="auto"/>
      </w:pPr>
      <w:r>
        <w:separator/>
      </w:r>
    </w:p>
  </w:endnote>
  <w:endnote w:type="continuationSeparator" w:id="0">
    <w:p w14:paraId="46D028D0" w14:textId="77777777" w:rsidR="00154369" w:rsidRDefault="00154369" w:rsidP="004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BAA04" w14:textId="0D51E4B4" w:rsidR="00AD53EF" w:rsidRDefault="001F281C">
    <w:pPr>
      <w:pStyle w:val="Fuzeile"/>
    </w:pPr>
    <w:r w:rsidRPr="008424EE">
      <w:rPr>
        <w:noProof/>
        <w:lang w:eastAsia="de-DE"/>
      </w:rPr>
      <w:drawing>
        <wp:anchor distT="0" distB="0" distL="114300" distR="114300" simplePos="0" relativeHeight="251658240" behindDoc="1" locked="0" layoutInCell="1" allowOverlap="1" wp14:anchorId="56766E69" wp14:editId="74DB7832">
          <wp:simplePos x="0" y="0"/>
          <wp:positionH relativeFrom="page">
            <wp:align>left</wp:align>
          </wp:positionH>
          <wp:positionV relativeFrom="page">
            <wp:align>bottom</wp:align>
          </wp:positionV>
          <wp:extent cx="7552800" cy="1688400"/>
          <wp:effectExtent l="0" t="0" r="0" b="0"/>
          <wp:wrapNone/>
          <wp:docPr id="889605385" name="Bild 3">
            <a:extLst xmlns:a="http://schemas.openxmlformats.org/drawingml/2006/main">
              <a:ext uri="{FF2B5EF4-FFF2-40B4-BE49-F238E27FC236}">
                <a16:creationId xmlns:a16="http://schemas.microsoft.com/office/drawing/2014/main" id="{9DB0A4C1-9D5D-434D-8F90-3D495907BE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p w14:paraId="14F625DC" w14:textId="01329A30" w:rsidR="004F6F1A" w:rsidRDefault="004F6F1A" w:rsidP="00114180">
    <w:pPr>
      <w:pStyle w:val="Fuzeile"/>
      <w:rPr>
        <w:szCs w:val="16"/>
      </w:rPr>
    </w:pPr>
  </w:p>
  <w:p w14:paraId="42172A8F" w14:textId="4391B631" w:rsidR="00AD53EF" w:rsidRPr="00F73FFC" w:rsidRDefault="00AD53EF" w:rsidP="00114180">
    <w:pPr>
      <w:pStyle w:val="Fuzeile"/>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DF93F" w14:textId="77777777" w:rsidR="00154369" w:rsidRDefault="00154369" w:rsidP="004F6F1A">
      <w:pPr>
        <w:spacing w:after="0" w:line="240" w:lineRule="auto"/>
      </w:pPr>
      <w:r>
        <w:separator/>
      </w:r>
    </w:p>
  </w:footnote>
  <w:footnote w:type="continuationSeparator" w:id="0">
    <w:p w14:paraId="1B03A34E" w14:textId="77777777" w:rsidR="00154369" w:rsidRDefault="00154369" w:rsidP="004F6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BF1A" w14:textId="7324891B" w:rsidR="001B51C9" w:rsidRDefault="00331361">
    <w:pPr>
      <w:pStyle w:val="Kopfzeile"/>
    </w:pPr>
    <w:r>
      <w:rPr>
        <w:noProof/>
      </w:rPr>
      <w:drawing>
        <wp:inline distT="0" distB="0" distL="0" distR="0" wp14:anchorId="5BACC3BF" wp14:editId="1D1914DD">
          <wp:extent cx="5760720" cy="2863215"/>
          <wp:effectExtent l="0" t="0" r="0" b="0"/>
          <wp:docPr id="1261171728" name="Grafik 1" descr="courag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71728" name="Grafik 1" descr="courage&#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760720" cy="2863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6599FC"/>
    <w:multiLevelType w:val="hybridMultilevel"/>
    <w:tmpl w:val="00BA61D6"/>
    <w:lvl w:ilvl="0" w:tplc="E7FA0D40">
      <w:start w:val="1"/>
      <w:numFmt w:val="bullet"/>
      <w:lvlText w:val=""/>
      <w:lvlJc w:val="left"/>
      <w:pPr>
        <w:ind w:left="720" w:hanging="360"/>
      </w:pPr>
      <w:rPr>
        <w:rFonts w:ascii="Symbol" w:hAnsi="Symbol" w:hint="default"/>
      </w:rPr>
    </w:lvl>
    <w:lvl w:ilvl="1" w:tplc="C97A0832">
      <w:start w:val="1"/>
      <w:numFmt w:val="bullet"/>
      <w:lvlText w:val="o"/>
      <w:lvlJc w:val="left"/>
      <w:pPr>
        <w:ind w:left="1440" w:hanging="360"/>
      </w:pPr>
      <w:rPr>
        <w:rFonts w:ascii="Courier New" w:hAnsi="Courier New" w:hint="default"/>
      </w:rPr>
    </w:lvl>
    <w:lvl w:ilvl="2" w:tplc="B8FAC268">
      <w:start w:val="1"/>
      <w:numFmt w:val="bullet"/>
      <w:lvlText w:val=""/>
      <w:lvlJc w:val="left"/>
      <w:pPr>
        <w:ind w:left="2160" w:hanging="360"/>
      </w:pPr>
      <w:rPr>
        <w:rFonts w:ascii="Wingdings" w:hAnsi="Wingdings" w:hint="default"/>
      </w:rPr>
    </w:lvl>
    <w:lvl w:ilvl="3" w:tplc="B4E0977A">
      <w:start w:val="1"/>
      <w:numFmt w:val="bullet"/>
      <w:lvlText w:val=""/>
      <w:lvlJc w:val="left"/>
      <w:pPr>
        <w:ind w:left="2880" w:hanging="360"/>
      </w:pPr>
      <w:rPr>
        <w:rFonts w:ascii="Symbol" w:hAnsi="Symbol" w:hint="default"/>
      </w:rPr>
    </w:lvl>
    <w:lvl w:ilvl="4" w:tplc="A3AA52E8">
      <w:start w:val="1"/>
      <w:numFmt w:val="bullet"/>
      <w:lvlText w:val="o"/>
      <w:lvlJc w:val="left"/>
      <w:pPr>
        <w:ind w:left="3600" w:hanging="360"/>
      </w:pPr>
      <w:rPr>
        <w:rFonts w:ascii="Courier New" w:hAnsi="Courier New" w:hint="default"/>
      </w:rPr>
    </w:lvl>
    <w:lvl w:ilvl="5" w:tplc="01AA1414">
      <w:start w:val="1"/>
      <w:numFmt w:val="bullet"/>
      <w:lvlText w:val=""/>
      <w:lvlJc w:val="left"/>
      <w:pPr>
        <w:ind w:left="4320" w:hanging="360"/>
      </w:pPr>
      <w:rPr>
        <w:rFonts w:ascii="Wingdings" w:hAnsi="Wingdings" w:hint="default"/>
      </w:rPr>
    </w:lvl>
    <w:lvl w:ilvl="6" w:tplc="8C041E86">
      <w:start w:val="1"/>
      <w:numFmt w:val="bullet"/>
      <w:lvlText w:val=""/>
      <w:lvlJc w:val="left"/>
      <w:pPr>
        <w:ind w:left="5040" w:hanging="360"/>
      </w:pPr>
      <w:rPr>
        <w:rFonts w:ascii="Symbol" w:hAnsi="Symbol" w:hint="default"/>
      </w:rPr>
    </w:lvl>
    <w:lvl w:ilvl="7" w:tplc="4D38B328">
      <w:start w:val="1"/>
      <w:numFmt w:val="bullet"/>
      <w:lvlText w:val="o"/>
      <w:lvlJc w:val="left"/>
      <w:pPr>
        <w:ind w:left="5760" w:hanging="360"/>
      </w:pPr>
      <w:rPr>
        <w:rFonts w:ascii="Courier New" w:hAnsi="Courier New" w:hint="default"/>
      </w:rPr>
    </w:lvl>
    <w:lvl w:ilvl="8" w:tplc="80CA4798">
      <w:start w:val="1"/>
      <w:numFmt w:val="bullet"/>
      <w:lvlText w:val=""/>
      <w:lvlJc w:val="left"/>
      <w:pPr>
        <w:ind w:left="6480" w:hanging="360"/>
      </w:pPr>
      <w:rPr>
        <w:rFonts w:ascii="Wingdings" w:hAnsi="Wingdings" w:hint="default"/>
      </w:rPr>
    </w:lvl>
  </w:abstractNum>
  <w:abstractNum w:abstractNumId="4" w15:restartNumberingAfterBreak="0">
    <w:nsid w:val="374460CB"/>
    <w:multiLevelType w:val="hybridMultilevel"/>
    <w:tmpl w:val="221C03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6D4EDF"/>
    <w:multiLevelType w:val="multilevel"/>
    <w:tmpl w:val="31D0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E645D4"/>
    <w:multiLevelType w:val="multilevel"/>
    <w:tmpl w:val="71F671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661ED5"/>
    <w:multiLevelType w:val="hybridMultilevel"/>
    <w:tmpl w:val="F4BECBE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719F42D5"/>
    <w:multiLevelType w:val="hybridMultilevel"/>
    <w:tmpl w:val="4CD85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2DB0589"/>
    <w:multiLevelType w:val="hybridMultilevel"/>
    <w:tmpl w:val="C5E8C6FA"/>
    <w:lvl w:ilvl="0" w:tplc="F76A516A">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F8F6C49"/>
    <w:multiLevelType w:val="hybridMultilevel"/>
    <w:tmpl w:val="0392577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1415586841">
    <w:abstractNumId w:val="3"/>
  </w:num>
  <w:num w:numId="2" w16cid:durableId="450637144">
    <w:abstractNumId w:val="0"/>
  </w:num>
  <w:num w:numId="3" w16cid:durableId="1126043276">
    <w:abstractNumId w:val="2"/>
  </w:num>
  <w:num w:numId="4" w16cid:durableId="1614484650">
    <w:abstractNumId w:val="1"/>
  </w:num>
  <w:num w:numId="5" w16cid:durableId="548345804">
    <w:abstractNumId w:val="6"/>
  </w:num>
  <w:num w:numId="6" w16cid:durableId="1753038486">
    <w:abstractNumId w:val="5"/>
  </w:num>
  <w:num w:numId="7" w16cid:durableId="1054239021">
    <w:abstractNumId w:val="11"/>
  </w:num>
  <w:num w:numId="8" w16cid:durableId="431972790">
    <w:abstractNumId w:val="4"/>
  </w:num>
  <w:num w:numId="9" w16cid:durableId="1375957251">
    <w:abstractNumId w:val="12"/>
  </w:num>
  <w:num w:numId="10" w16cid:durableId="1865629347">
    <w:abstractNumId w:val="9"/>
  </w:num>
  <w:num w:numId="11" w16cid:durableId="2106724121">
    <w:abstractNumId w:val="10"/>
  </w:num>
  <w:num w:numId="12" w16cid:durableId="811218886">
    <w:abstractNumId w:val="7"/>
  </w:num>
  <w:num w:numId="13" w16cid:durableId="5270606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3EF"/>
    <w:rsid w:val="00013CBB"/>
    <w:rsid w:val="00021353"/>
    <w:rsid w:val="00027B75"/>
    <w:rsid w:val="00030F54"/>
    <w:rsid w:val="000329F0"/>
    <w:rsid w:val="000331C3"/>
    <w:rsid w:val="00036BE4"/>
    <w:rsid w:val="000453E1"/>
    <w:rsid w:val="00046303"/>
    <w:rsid w:val="000520D7"/>
    <w:rsid w:val="00054118"/>
    <w:rsid w:val="00055A5B"/>
    <w:rsid w:val="00056B44"/>
    <w:rsid w:val="00057D21"/>
    <w:rsid w:val="0008196A"/>
    <w:rsid w:val="00094F90"/>
    <w:rsid w:val="000A04D8"/>
    <w:rsid w:val="000A0959"/>
    <w:rsid w:val="000C3038"/>
    <w:rsid w:val="000C4203"/>
    <w:rsid w:val="000C6429"/>
    <w:rsid w:val="000D44E8"/>
    <w:rsid w:val="000D6280"/>
    <w:rsid w:val="000F3F45"/>
    <w:rsid w:val="000F5CD9"/>
    <w:rsid w:val="000F6626"/>
    <w:rsid w:val="000F79C2"/>
    <w:rsid w:val="001019B3"/>
    <w:rsid w:val="00112430"/>
    <w:rsid w:val="00114180"/>
    <w:rsid w:val="00114BBE"/>
    <w:rsid w:val="001409E2"/>
    <w:rsid w:val="00144494"/>
    <w:rsid w:val="00144912"/>
    <w:rsid w:val="00147461"/>
    <w:rsid w:val="00154369"/>
    <w:rsid w:val="00155344"/>
    <w:rsid w:val="001601D1"/>
    <w:rsid w:val="00163DCA"/>
    <w:rsid w:val="00177886"/>
    <w:rsid w:val="00180B12"/>
    <w:rsid w:val="001931DA"/>
    <w:rsid w:val="001960FB"/>
    <w:rsid w:val="001A7DB6"/>
    <w:rsid w:val="001B51C9"/>
    <w:rsid w:val="001C18AB"/>
    <w:rsid w:val="001C44AE"/>
    <w:rsid w:val="001C6FA4"/>
    <w:rsid w:val="001E3E6F"/>
    <w:rsid w:val="001E6160"/>
    <w:rsid w:val="001F0221"/>
    <w:rsid w:val="001F281C"/>
    <w:rsid w:val="001F4237"/>
    <w:rsid w:val="00210516"/>
    <w:rsid w:val="00225243"/>
    <w:rsid w:val="00227018"/>
    <w:rsid w:val="00245AAF"/>
    <w:rsid w:val="00250716"/>
    <w:rsid w:val="002545F4"/>
    <w:rsid w:val="00264748"/>
    <w:rsid w:val="00264D27"/>
    <w:rsid w:val="00273649"/>
    <w:rsid w:val="00291F2B"/>
    <w:rsid w:val="002A0C95"/>
    <w:rsid w:val="002B1EA4"/>
    <w:rsid w:val="002C3614"/>
    <w:rsid w:val="002C48FE"/>
    <w:rsid w:val="002C74BE"/>
    <w:rsid w:val="002C761D"/>
    <w:rsid w:val="002D0309"/>
    <w:rsid w:val="002D565C"/>
    <w:rsid w:val="002D5841"/>
    <w:rsid w:val="002D6A8A"/>
    <w:rsid w:val="002E7A73"/>
    <w:rsid w:val="002F7B78"/>
    <w:rsid w:val="0030380F"/>
    <w:rsid w:val="00303B3D"/>
    <w:rsid w:val="003157AE"/>
    <w:rsid w:val="00320A3B"/>
    <w:rsid w:val="00331361"/>
    <w:rsid w:val="00335542"/>
    <w:rsid w:val="0034027C"/>
    <w:rsid w:val="003471AC"/>
    <w:rsid w:val="00351BF8"/>
    <w:rsid w:val="0035476C"/>
    <w:rsid w:val="003577F9"/>
    <w:rsid w:val="003818C0"/>
    <w:rsid w:val="0038638B"/>
    <w:rsid w:val="00386B99"/>
    <w:rsid w:val="0039244F"/>
    <w:rsid w:val="00397960"/>
    <w:rsid w:val="003A1101"/>
    <w:rsid w:val="003A217E"/>
    <w:rsid w:val="003A47A8"/>
    <w:rsid w:val="003B4F5E"/>
    <w:rsid w:val="003C2F35"/>
    <w:rsid w:val="003D46E7"/>
    <w:rsid w:val="003D6DB1"/>
    <w:rsid w:val="003DBDF2"/>
    <w:rsid w:val="003E32F6"/>
    <w:rsid w:val="003E6DAE"/>
    <w:rsid w:val="003F543B"/>
    <w:rsid w:val="003F6206"/>
    <w:rsid w:val="00407D1A"/>
    <w:rsid w:val="0041514E"/>
    <w:rsid w:val="00432439"/>
    <w:rsid w:val="00434738"/>
    <w:rsid w:val="00435084"/>
    <w:rsid w:val="0043E56F"/>
    <w:rsid w:val="00442CEA"/>
    <w:rsid w:val="00444A28"/>
    <w:rsid w:val="00444FFC"/>
    <w:rsid w:val="00445575"/>
    <w:rsid w:val="00462C94"/>
    <w:rsid w:val="00464D37"/>
    <w:rsid w:val="004762E9"/>
    <w:rsid w:val="00476B07"/>
    <w:rsid w:val="00485E75"/>
    <w:rsid w:val="00486192"/>
    <w:rsid w:val="00496681"/>
    <w:rsid w:val="00496E12"/>
    <w:rsid w:val="004B13CB"/>
    <w:rsid w:val="004B3D26"/>
    <w:rsid w:val="004B5175"/>
    <w:rsid w:val="004C04E1"/>
    <w:rsid w:val="004C1B5B"/>
    <w:rsid w:val="004C1EB6"/>
    <w:rsid w:val="004C35C1"/>
    <w:rsid w:val="004C6C86"/>
    <w:rsid w:val="004D51D8"/>
    <w:rsid w:val="004E0684"/>
    <w:rsid w:val="004F423B"/>
    <w:rsid w:val="004F6F1A"/>
    <w:rsid w:val="00504E4B"/>
    <w:rsid w:val="005065A0"/>
    <w:rsid w:val="005144D9"/>
    <w:rsid w:val="00521A47"/>
    <w:rsid w:val="005253A4"/>
    <w:rsid w:val="00527224"/>
    <w:rsid w:val="00531FA9"/>
    <w:rsid w:val="00535E8F"/>
    <w:rsid w:val="00537688"/>
    <w:rsid w:val="00547944"/>
    <w:rsid w:val="005528B4"/>
    <w:rsid w:val="00552B8F"/>
    <w:rsid w:val="005530B7"/>
    <w:rsid w:val="0056E64F"/>
    <w:rsid w:val="005701E3"/>
    <w:rsid w:val="005748A7"/>
    <w:rsid w:val="00576198"/>
    <w:rsid w:val="00583911"/>
    <w:rsid w:val="00593D49"/>
    <w:rsid w:val="00593F6B"/>
    <w:rsid w:val="00593F73"/>
    <w:rsid w:val="00596F9F"/>
    <w:rsid w:val="005A53EF"/>
    <w:rsid w:val="005A7D7D"/>
    <w:rsid w:val="005B2435"/>
    <w:rsid w:val="005B293E"/>
    <w:rsid w:val="005B7DC8"/>
    <w:rsid w:val="005C3BBD"/>
    <w:rsid w:val="005C3E52"/>
    <w:rsid w:val="005C7173"/>
    <w:rsid w:val="005C7B04"/>
    <w:rsid w:val="005C7F67"/>
    <w:rsid w:val="005D4640"/>
    <w:rsid w:val="005D53CD"/>
    <w:rsid w:val="005E7AC9"/>
    <w:rsid w:val="005F09BB"/>
    <w:rsid w:val="005F1DF3"/>
    <w:rsid w:val="005F1F13"/>
    <w:rsid w:val="005F3CC7"/>
    <w:rsid w:val="005F5C2B"/>
    <w:rsid w:val="005F5C3C"/>
    <w:rsid w:val="00601862"/>
    <w:rsid w:val="00601957"/>
    <w:rsid w:val="00621710"/>
    <w:rsid w:val="00630D24"/>
    <w:rsid w:val="00631CA9"/>
    <w:rsid w:val="006321DB"/>
    <w:rsid w:val="0064053F"/>
    <w:rsid w:val="00641140"/>
    <w:rsid w:val="00645981"/>
    <w:rsid w:val="00651EDD"/>
    <w:rsid w:val="006614B4"/>
    <w:rsid w:val="0066260C"/>
    <w:rsid w:val="00667CAE"/>
    <w:rsid w:val="0066DCE6"/>
    <w:rsid w:val="0067080E"/>
    <w:rsid w:val="0067110F"/>
    <w:rsid w:val="0067309E"/>
    <w:rsid w:val="006759DD"/>
    <w:rsid w:val="00676944"/>
    <w:rsid w:val="00682229"/>
    <w:rsid w:val="0069004F"/>
    <w:rsid w:val="00690C39"/>
    <w:rsid w:val="00694349"/>
    <w:rsid w:val="006B0273"/>
    <w:rsid w:val="006B5B42"/>
    <w:rsid w:val="006C2088"/>
    <w:rsid w:val="006C2236"/>
    <w:rsid w:val="006C3F51"/>
    <w:rsid w:val="006D5DE3"/>
    <w:rsid w:val="006E07C4"/>
    <w:rsid w:val="006E2837"/>
    <w:rsid w:val="006E39DA"/>
    <w:rsid w:val="006E54BB"/>
    <w:rsid w:val="006F045D"/>
    <w:rsid w:val="006F0C85"/>
    <w:rsid w:val="006F1B1A"/>
    <w:rsid w:val="006F3768"/>
    <w:rsid w:val="006F6910"/>
    <w:rsid w:val="006F6C15"/>
    <w:rsid w:val="00730E07"/>
    <w:rsid w:val="007328FF"/>
    <w:rsid w:val="00732DF4"/>
    <w:rsid w:val="007433FC"/>
    <w:rsid w:val="00745FA0"/>
    <w:rsid w:val="0074702C"/>
    <w:rsid w:val="007518E2"/>
    <w:rsid w:val="00755389"/>
    <w:rsid w:val="00755F57"/>
    <w:rsid w:val="00760370"/>
    <w:rsid w:val="007647B5"/>
    <w:rsid w:val="00767466"/>
    <w:rsid w:val="0077766F"/>
    <w:rsid w:val="00787EA3"/>
    <w:rsid w:val="00794D0F"/>
    <w:rsid w:val="007A0441"/>
    <w:rsid w:val="007A0864"/>
    <w:rsid w:val="007A1389"/>
    <w:rsid w:val="007A1EA6"/>
    <w:rsid w:val="007A2AED"/>
    <w:rsid w:val="007A7467"/>
    <w:rsid w:val="007C30C3"/>
    <w:rsid w:val="007C65F2"/>
    <w:rsid w:val="007C7E34"/>
    <w:rsid w:val="007D02F5"/>
    <w:rsid w:val="007D1545"/>
    <w:rsid w:val="007D2CFF"/>
    <w:rsid w:val="007E4252"/>
    <w:rsid w:val="007F2098"/>
    <w:rsid w:val="00800139"/>
    <w:rsid w:val="00800DF6"/>
    <w:rsid w:val="00801FBF"/>
    <w:rsid w:val="00804082"/>
    <w:rsid w:val="008042D8"/>
    <w:rsid w:val="00806C08"/>
    <w:rsid w:val="00810954"/>
    <w:rsid w:val="00813EC6"/>
    <w:rsid w:val="00821969"/>
    <w:rsid w:val="00823484"/>
    <w:rsid w:val="00826E9A"/>
    <w:rsid w:val="00831788"/>
    <w:rsid w:val="00833CDC"/>
    <w:rsid w:val="0083750E"/>
    <w:rsid w:val="008424EE"/>
    <w:rsid w:val="00844106"/>
    <w:rsid w:val="00851C92"/>
    <w:rsid w:val="00853022"/>
    <w:rsid w:val="00854AA9"/>
    <w:rsid w:val="00866038"/>
    <w:rsid w:val="00867F6E"/>
    <w:rsid w:val="0087154C"/>
    <w:rsid w:val="00871AFE"/>
    <w:rsid w:val="00872408"/>
    <w:rsid w:val="008919F0"/>
    <w:rsid w:val="0089319A"/>
    <w:rsid w:val="008A1FE2"/>
    <w:rsid w:val="008A59BE"/>
    <w:rsid w:val="008A6DD3"/>
    <w:rsid w:val="008A7C58"/>
    <w:rsid w:val="008B1141"/>
    <w:rsid w:val="008B763D"/>
    <w:rsid w:val="008C75AD"/>
    <w:rsid w:val="008D267F"/>
    <w:rsid w:val="008E16E6"/>
    <w:rsid w:val="008E556E"/>
    <w:rsid w:val="008E6B45"/>
    <w:rsid w:val="008F2C1C"/>
    <w:rsid w:val="008F3DC0"/>
    <w:rsid w:val="008F515B"/>
    <w:rsid w:val="00903CD0"/>
    <w:rsid w:val="00906BBF"/>
    <w:rsid w:val="00911337"/>
    <w:rsid w:val="00915F36"/>
    <w:rsid w:val="00921597"/>
    <w:rsid w:val="00924B0D"/>
    <w:rsid w:val="0092506A"/>
    <w:rsid w:val="0093260C"/>
    <w:rsid w:val="009340EA"/>
    <w:rsid w:val="00937E5C"/>
    <w:rsid w:val="0094570F"/>
    <w:rsid w:val="0094605D"/>
    <w:rsid w:val="00947A61"/>
    <w:rsid w:val="00951004"/>
    <w:rsid w:val="0095415B"/>
    <w:rsid w:val="0096251B"/>
    <w:rsid w:val="0096270C"/>
    <w:rsid w:val="0096D735"/>
    <w:rsid w:val="00976B19"/>
    <w:rsid w:val="00981AAD"/>
    <w:rsid w:val="00985D8B"/>
    <w:rsid w:val="00994100"/>
    <w:rsid w:val="0099537D"/>
    <w:rsid w:val="00995D31"/>
    <w:rsid w:val="0099640F"/>
    <w:rsid w:val="00996A8C"/>
    <w:rsid w:val="009975F0"/>
    <w:rsid w:val="009A33E1"/>
    <w:rsid w:val="009A6BBD"/>
    <w:rsid w:val="009B71D2"/>
    <w:rsid w:val="009B7F15"/>
    <w:rsid w:val="009C06FB"/>
    <w:rsid w:val="009C7614"/>
    <w:rsid w:val="009D17C0"/>
    <w:rsid w:val="009D6885"/>
    <w:rsid w:val="009D7B91"/>
    <w:rsid w:val="009E0BCE"/>
    <w:rsid w:val="009E0C2C"/>
    <w:rsid w:val="009F1A4B"/>
    <w:rsid w:val="00A054E3"/>
    <w:rsid w:val="00A23DAA"/>
    <w:rsid w:val="00A262D6"/>
    <w:rsid w:val="00A33983"/>
    <w:rsid w:val="00A37C85"/>
    <w:rsid w:val="00A43BCF"/>
    <w:rsid w:val="00A47BB6"/>
    <w:rsid w:val="00A47DF3"/>
    <w:rsid w:val="00A51022"/>
    <w:rsid w:val="00A510A4"/>
    <w:rsid w:val="00A515C7"/>
    <w:rsid w:val="00A51AEB"/>
    <w:rsid w:val="00A52D6A"/>
    <w:rsid w:val="00A56A6B"/>
    <w:rsid w:val="00A603B4"/>
    <w:rsid w:val="00A64586"/>
    <w:rsid w:val="00A64BEE"/>
    <w:rsid w:val="00A66B98"/>
    <w:rsid w:val="00A702B7"/>
    <w:rsid w:val="00A714D8"/>
    <w:rsid w:val="00A74CFC"/>
    <w:rsid w:val="00A84F0C"/>
    <w:rsid w:val="00A8686F"/>
    <w:rsid w:val="00A9053D"/>
    <w:rsid w:val="00A919E0"/>
    <w:rsid w:val="00AA1BC9"/>
    <w:rsid w:val="00AB1162"/>
    <w:rsid w:val="00AB1AB4"/>
    <w:rsid w:val="00AB323B"/>
    <w:rsid w:val="00AB3FEC"/>
    <w:rsid w:val="00AB4D82"/>
    <w:rsid w:val="00AB7687"/>
    <w:rsid w:val="00AC2509"/>
    <w:rsid w:val="00AC4408"/>
    <w:rsid w:val="00AC604F"/>
    <w:rsid w:val="00AD4D8E"/>
    <w:rsid w:val="00AD53EF"/>
    <w:rsid w:val="00AD7CBA"/>
    <w:rsid w:val="00AE1118"/>
    <w:rsid w:val="00AE2062"/>
    <w:rsid w:val="00AF122A"/>
    <w:rsid w:val="00AF7B8C"/>
    <w:rsid w:val="00B0191E"/>
    <w:rsid w:val="00B03400"/>
    <w:rsid w:val="00B0645B"/>
    <w:rsid w:val="00B07C50"/>
    <w:rsid w:val="00B120C8"/>
    <w:rsid w:val="00B25A0C"/>
    <w:rsid w:val="00B27F05"/>
    <w:rsid w:val="00B30EAF"/>
    <w:rsid w:val="00B315F9"/>
    <w:rsid w:val="00B42A07"/>
    <w:rsid w:val="00B45535"/>
    <w:rsid w:val="00B51E03"/>
    <w:rsid w:val="00B52400"/>
    <w:rsid w:val="00B5427C"/>
    <w:rsid w:val="00B55FA4"/>
    <w:rsid w:val="00B6045A"/>
    <w:rsid w:val="00B66E6A"/>
    <w:rsid w:val="00B67A07"/>
    <w:rsid w:val="00B67B78"/>
    <w:rsid w:val="00B7135A"/>
    <w:rsid w:val="00B7622A"/>
    <w:rsid w:val="00B87886"/>
    <w:rsid w:val="00B954A5"/>
    <w:rsid w:val="00B97E6B"/>
    <w:rsid w:val="00BA1E78"/>
    <w:rsid w:val="00BA53B6"/>
    <w:rsid w:val="00BA7034"/>
    <w:rsid w:val="00BB5EF1"/>
    <w:rsid w:val="00BB5F15"/>
    <w:rsid w:val="00BC2B0F"/>
    <w:rsid w:val="00BC757A"/>
    <w:rsid w:val="00BD02BA"/>
    <w:rsid w:val="00BE07D3"/>
    <w:rsid w:val="00BE3858"/>
    <w:rsid w:val="00BE7C35"/>
    <w:rsid w:val="00C032B8"/>
    <w:rsid w:val="00C06CB2"/>
    <w:rsid w:val="00C11A8C"/>
    <w:rsid w:val="00C2008F"/>
    <w:rsid w:val="00C2019B"/>
    <w:rsid w:val="00C33C66"/>
    <w:rsid w:val="00C37CCA"/>
    <w:rsid w:val="00C37E42"/>
    <w:rsid w:val="00C42D6B"/>
    <w:rsid w:val="00C50310"/>
    <w:rsid w:val="00C51DA0"/>
    <w:rsid w:val="00C5229C"/>
    <w:rsid w:val="00C53AA4"/>
    <w:rsid w:val="00C552C8"/>
    <w:rsid w:val="00C64AB4"/>
    <w:rsid w:val="00C66E87"/>
    <w:rsid w:val="00C73189"/>
    <w:rsid w:val="00C81261"/>
    <w:rsid w:val="00C83FBA"/>
    <w:rsid w:val="00C84BF8"/>
    <w:rsid w:val="00C918EB"/>
    <w:rsid w:val="00C919FA"/>
    <w:rsid w:val="00C97238"/>
    <w:rsid w:val="00C97D16"/>
    <w:rsid w:val="00CA22A1"/>
    <w:rsid w:val="00CB1A45"/>
    <w:rsid w:val="00CB3943"/>
    <w:rsid w:val="00CC3837"/>
    <w:rsid w:val="00CD4BEC"/>
    <w:rsid w:val="00CD7209"/>
    <w:rsid w:val="00CE1EE8"/>
    <w:rsid w:val="00CE2B63"/>
    <w:rsid w:val="00CE678F"/>
    <w:rsid w:val="00D026B7"/>
    <w:rsid w:val="00D05070"/>
    <w:rsid w:val="00D141C5"/>
    <w:rsid w:val="00D25967"/>
    <w:rsid w:val="00D27079"/>
    <w:rsid w:val="00D30C42"/>
    <w:rsid w:val="00D32779"/>
    <w:rsid w:val="00D44531"/>
    <w:rsid w:val="00D44E8D"/>
    <w:rsid w:val="00D61D56"/>
    <w:rsid w:val="00D62B92"/>
    <w:rsid w:val="00D662BF"/>
    <w:rsid w:val="00D66871"/>
    <w:rsid w:val="00D75860"/>
    <w:rsid w:val="00D7660E"/>
    <w:rsid w:val="00D8149F"/>
    <w:rsid w:val="00D931F3"/>
    <w:rsid w:val="00D93854"/>
    <w:rsid w:val="00DA1E96"/>
    <w:rsid w:val="00DA259B"/>
    <w:rsid w:val="00DA5EEB"/>
    <w:rsid w:val="00DC2578"/>
    <w:rsid w:val="00DC259C"/>
    <w:rsid w:val="00DD371C"/>
    <w:rsid w:val="00DE1310"/>
    <w:rsid w:val="00DF2B4B"/>
    <w:rsid w:val="00E00267"/>
    <w:rsid w:val="00E00C35"/>
    <w:rsid w:val="00E01899"/>
    <w:rsid w:val="00E05A6D"/>
    <w:rsid w:val="00E07E35"/>
    <w:rsid w:val="00E12B8E"/>
    <w:rsid w:val="00E12D45"/>
    <w:rsid w:val="00E15E88"/>
    <w:rsid w:val="00E214BF"/>
    <w:rsid w:val="00E21E8E"/>
    <w:rsid w:val="00E23F19"/>
    <w:rsid w:val="00E32B5F"/>
    <w:rsid w:val="00E364AC"/>
    <w:rsid w:val="00E36AB5"/>
    <w:rsid w:val="00E373DC"/>
    <w:rsid w:val="00E40EFC"/>
    <w:rsid w:val="00E42AFF"/>
    <w:rsid w:val="00E453E6"/>
    <w:rsid w:val="00E52900"/>
    <w:rsid w:val="00E612A2"/>
    <w:rsid w:val="00E634F0"/>
    <w:rsid w:val="00E671DC"/>
    <w:rsid w:val="00E7249B"/>
    <w:rsid w:val="00E74FDA"/>
    <w:rsid w:val="00E91E90"/>
    <w:rsid w:val="00E9694D"/>
    <w:rsid w:val="00EA48B0"/>
    <w:rsid w:val="00EA578A"/>
    <w:rsid w:val="00EA7FEA"/>
    <w:rsid w:val="00ED0C7A"/>
    <w:rsid w:val="00ED38DB"/>
    <w:rsid w:val="00ED5E38"/>
    <w:rsid w:val="00ED750E"/>
    <w:rsid w:val="00EE0626"/>
    <w:rsid w:val="00EE1121"/>
    <w:rsid w:val="00EE4BE8"/>
    <w:rsid w:val="00EF652E"/>
    <w:rsid w:val="00F01959"/>
    <w:rsid w:val="00F16082"/>
    <w:rsid w:val="00F21199"/>
    <w:rsid w:val="00F3421D"/>
    <w:rsid w:val="00F410A3"/>
    <w:rsid w:val="00F55225"/>
    <w:rsid w:val="00F57286"/>
    <w:rsid w:val="00F632C9"/>
    <w:rsid w:val="00F64148"/>
    <w:rsid w:val="00F73FFC"/>
    <w:rsid w:val="00F76D08"/>
    <w:rsid w:val="00F81520"/>
    <w:rsid w:val="00F867C9"/>
    <w:rsid w:val="00FA0D42"/>
    <w:rsid w:val="00FA3723"/>
    <w:rsid w:val="00FA44C1"/>
    <w:rsid w:val="00FB16C4"/>
    <w:rsid w:val="00FB5615"/>
    <w:rsid w:val="00FB586B"/>
    <w:rsid w:val="00FB7C2F"/>
    <w:rsid w:val="00FC2ABD"/>
    <w:rsid w:val="00FC76A0"/>
    <w:rsid w:val="00FC7800"/>
    <w:rsid w:val="00FD241B"/>
    <w:rsid w:val="00FD6078"/>
    <w:rsid w:val="00FD7166"/>
    <w:rsid w:val="00FE3667"/>
    <w:rsid w:val="00FF17BF"/>
    <w:rsid w:val="010E14A1"/>
    <w:rsid w:val="0160A375"/>
    <w:rsid w:val="016F49FF"/>
    <w:rsid w:val="018D63AC"/>
    <w:rsid w:val="02E03B64"/>
    <w:rsid w:val="034E5136"/>
    <w:rsid w:val="035087E8"/>
    <w:rsid w:val="038167FD"/>
    <w:rsid w:val="0388457C"/>
    <w:rsid w:val="03AE2D44"/>
    <w:rsid w:val="03B3630B"/>
    <w:rsid w:val="03BF926C"/>
    <w:rsid w:val="03C02357"/>
    <w:rsid w:val="0404A101"/>
    <w:rsid w:val="0416E948"/>
    <w:rsid w:val="0427984F"/>
    <w:rsid w:val="043F1CD9"/>
    <w:rsid w:val="04574E6C"/>
    <w:rsid w:val="049E7209"/>
    <w:rsid w:val="04A6EAC1"/>
    <w:rsid w:val="04D18A63"/>
    <w:rsid w:val="04F3C0D7"/>
    <w:rsid w:val="04FF1AFA"/>
    <w:rsid w:val="052BD2CC"/>
    <w:rsid w:val="056C4FBF"/>
    <w:rsid w:val="05818557"/>
    <w:rsid w:val="05BD2171"/>
    <w:rsid w:val="05EBA19C"/>
    <w:rsid w:val="05EEAC4D"/>
    <w:rsid w:val="05F040BC"/>
    <w:rsid w:val="06094C66"/>
    <w:rsid w:val="0635532D"/>
    <w:rsid w:val="0635B1C7"/>
    <w:rsid w:val="065D0A34"/>
    <w:rsid w:val="065F7CFA"/>
    <w:rsid w:val="06A2C623"/>
    <w:rsid w:val="06A41B0D"/>
    <w:rsid w:val="06CBB33C"/>
    <w:rsid w:val="06CBE79F"/>
    <w:rsid w:val="06F34484"/>
    <w:rsid w:val="071D55B8"/>
    <w:rsid w:val="075FE73D"/>
    <w:rsid w:val="0764C1FC"/>
    <w:rsid w:val="076977A3"/>
    <w:rsid w:val="0786BCEF"/>
    <w:rsid w:val="07DB0E34"/>
    <w:rsid w:val="081BC112"/>
    <w:rsid w:val="0855085F"/>
    <w:rsid w:val="08873B01"/>
    <w:rsid w:val="08897AF0"/>
    <w:rsid w:val="08A939E9"/>
    <w:rsid w:val="08B77B21"/>
    <w:rsid w:val="08FBB79E"/>
    <w:rsid w:val="090292BC"/>
    <w:rsid w:val="09506126"/>
    <w:rsid w:val="099DB509"/>
    <w:rsid w:val="09C2946F"/>
    <w:rsid w:val="09CA0E0E"/>
    <w:rsid w:val="09CE607F"/>
    <w:rsid w:val="09DA66E5"/>
    <w:rsid w:val="0A1695B2"/>
    <w:rsid w:val="0A3DE933"/>
    <w:rsid w:val="0A456651"/>
    <w:rsid w:val="0A45D238"/>
    <w:rsid w:val="0A483598"/>
    <w:rsid w:val="0A8E1E04"/>
    <w:rsid w:val="0AA19A5E"/>
    <w:rsid w:val="0ADA7680"/>
    <w:rsid w:val="0AEEAC25"/>
    <w:rsid w:val="0B1E996D"/>
    <w:rsid w:val="0B3EF807"/>
    <w:rsid w:val="0B46A6CC"/>
    <w:rsid w:val="0B64AC3F"/>
    <w:rsid w:val="0B6A6CDE"/>
    <w:rsid w:val="0B731B39"/>
    <w:rsid w:val="0B763746"/>
    <w:rsid w:val="0B7923B1"/>
    <w:rsid w:val="0BBEDBC3"/>
    <w:rsid w:val="0BD7E0FC"/>
    <w:rsid w:val="0BD86D80"/>
    <w:rsid w:val="0BFE1B22"/>
    <w:rsid w:val="0C335860"/>
    <w:rsid w:val="0C48E456"/>
    <w:rsid w:val="0C89A03A"/>
    <w:rsid w:val="0C8D5C2C"/>
    <w:rsid w:val="0CC24969"/>
    <w:rsid w:val="0CCD8A50"/>
    <w:rsid w:val="0CCE48C6"/>
    <w:rsid w:val="0CE73667"/>
    <w:rsid w:val="0D43DF29"/>
    <w:rsid w:val="0E2289D5"/>
    <w:rsid w:val="0E22EE0B"/>
    <w:rsid w:val="0E30DA76"/>
    <w:rsid w:val="0E73A74C"/>
    <w:rsid w:val="0EB5B5EC"/>
    <w:rsid w:val="0EBFFEE1"/>
    <w:rsid w:val="0F2C24B1"/>
    <w:rsid w:val="0F555896"/>
    <w:rsid w:val="0F6AF922"/>
    <w:rsid w:val="0F7A8AE3"/>
    <w:rsid w:val="0FAB479A"/>
    <w:rsid w:val="0FB46F55"/>
    <w:rsid w:val="0FD62061"/>
    <w:rsid w:val="0FDC7F5B"/>
    <w:rsid w:val="1001997B"/>
    <w:rsid w:val="10070C0F"/>
    <w:rsid w:val="1022AD13"/>
    <w:rsid w:val="107542AC"/>
    <w:rsid w:val="10C437FE"/>
    <w:rsid w:val="10D614E5"/>
    <w:rsid w:val="10DE1FDD"/>
    <w:rsid w:val="10F5345C"/>
    <w:rsid w:val="111B7638"/>
    <w:rsid w:val="113D9C59"/>
    <w:rsid w:val="118743AD"/>
    <w:rsid w:val="11AA7237"/>
    <w:rsid w:val="11E63D80"/>
    <w:rsid w:val="1209C593"/>
    <w:rsid w:val="12383FA3"/>
    <w:rsid w:val="125B4302"/>
    <w:rsid w:val="1260085F"/>
    <w:rsid w:val="12C788DA"/>
    <w:rsid w:val="12FBA053"/>
    <w:rsid w:val="130391CC"/>
    <w:rsid w:val="13146403"/>
    <w:rsid w:val="137E2D1E"/>
    <w:rsid w:val="139DA24C"/>
    <w:rsid w:val="13C4C3A4"/>
    <w:rsid w:val="13D92A90"/>
    <w:rsid w:val="13EDFAF6"/>
    <w:rsid w:val="13F3E5DD"/>
    <w:rsid w:val="1430E068"/>
    <w:rsid w:val="143E6A45"/>
    <w:rsid w:val="144F5A80"/>
    <w:rsid w:val="147C06A6"/>
    <w:rsid w:val="14BD3FA2"/>
    <w:rsid w:val="14C0A998"/>
    <w:rsid w:val="14C11504"/>
    <w:rsid w:val="14E212F9"/>
    <w:rsid w:val="15384A41"/>
    <w:rsid w:val="155DC84A"/>
    <w:rsid w:val="156CB3D6"/>
    <w:rsid w:val="157CD5CC"/>
    <w:rsid w:val="1589CB57"/>
    <w:rsid w:val="1597A921"/>
    <w:rsid w:val="15FE0961"/>
    <w:rsid w:val="16118293"/>
    <w:rsid w:val="1651C189"/>
    <w:rsid w:val="1670DEBB"/>
    <w:rsid w:val="16C06CB8"/>
    <w:rsid w:val="16CB10C6"/>
    <w:rsid w:val="16DC9BCC"/>
    <w:rsid w:val="16DD4646"/>
    <w:rsid w:val="172EB425"/>
    <w:rsid w:val="17351B68"/>
    <w:rsid w:val="1746FA7E"/>
    <w:rsid w:val="1749031C"/>
    <w:rsid w:val="17657266"/>
    <w:rsid w:val="177E07B8"/>
    <w:rsid w:val="17ECD83D"/>
    <w:rsid w:val="1819B3BB"/>
    <w:rsid w:val="181E6E80"/>
    <w:rsid w:val="1899F8C3"/>
    <w:rsid w:val="18E26F62"/>
    <w:rsid w:val="18F567B8"/>
    <w:rsid w:val="1933CCD9"/>
    <w:rsid w:val="19639492"/>
    <w:rsid w:val="1965D03A"/>
    <w:rsid w:val="1992F62F"/>
    <w:rsid w:val="19C9D4EC"/>
    <w:rsid w:val="19CFA448"/>
    <w:rsid w:val="19D9CD84"/>
    <w:rsid w:val="19E9C8DD"/>
    <w:rsid w:val="1A765CC1"/>
    <w:rsid w:val="1A913D05"/>
    <w:rsid w:val="1AADABC9"/>
    <w:rsid w:val="1ADDA436"/>
    <w:rsid w:val="1B6519E4"/>
    <w:rsid w:val="1B69D9E0"/>
    <w:rsid w:val="1B7F4750"/>
    <w:rsid w:val="1BA184D3"/>
    <w:rsid w:val="1C053FAD"/>
    <w:rsid w:val="1C1902C4"/>
    <w:rsid w:val="1C192218"/>
    <w:rsid w:val="1C1947A3"/>
    <w:rsid w:val="1C2E5936"/>
    <w:rsid w:val="1C308AC5"/>
    <w:rsid w:val="1C3CC0C5"/>
    <w:rsid w:val="1C441148"/>
    <w:rsid w:val="1C697B17"/>
    <w:rsid w:val="1C703970"/>
    <w:rsid w:val="1C8FDC60"/>
    <w:rsid w:val="1CCFDF04"/>
    <w:rsid w:val="1D3A524A"/>
    <w:rsid w:val="1D43B34E"/>
    <w:rsid w:val="1D60FC22"/>
    <w:rsid w:val="1D867E82"/>
    <w:rsid w:val="1E06E3EF"/>
    <w:rsid w:val="1E09B9CB"/>
    <w:rsid w:val="1E231DE5"/>
    <w:rsid w:val="1E6E131B"/>
    <w:rsid w:val="1E8F7363"/>
    <w:rsid w:val="1EB71AA2"/>
    <w:rsid w:val="1EE4D3D0"/>
    <w:rsid w:val="1EEDED3A"/>
    <w:rsid w:val="1F1FA00F"/>
    <w:rsid w:val="1F1FFB84"/>
    <w:rsid w:val="1F393144"/>
    <w:rsid w:val="1F821507"/>
    <w:rsid w:val="1FAC25D2"/>
    <w:rsid w:val="1FB4A2B8"/>
    <w:rsid w:val="20168AB8"/>
    <w:rsid w:val="2022D8F0"/>
    <w:rsid w:val="203B09D3"/>
    <w:rsid w:val="203EC9E4"/>
    <w:rsid w:val="20685ACE"/>
    <w:rsid w:val="2075CA3D"/>
    <w:rsid w:val="20950110"/>
    <w:rsid w:val="20B262A0"/>
    <w:rsid w:val="20DBAC3B"/>
    <w:rsid w:val="20EAA30C"/>
    <w:rsid w:val="219CB3BA"/>
    <w:rsid w:val="22042B2F"/>
    <w:rsid w:val="222286D2"/>
    <w:rsid w:val="22247D39"/>
    <w:rsid w:val="22272C9B"/>
    <w:rsid w:val="22655FE9"/>
    <w:rsid w:val="2281F36B"/>
    <w:rsid w:val="2285DC0E"/>
    <w:rsid w:val="22C0AB34"/>
    <w:rsid w:val="233E15DE"/>
    <w:rsid w:val="23549C3C"/>
    <w:rsid w:val="23831A0C"/>
    <w:rsid w:val="23A993CE"/>
    <w:rsid w:val="23B52BF2"/>
    <w:rsid w:val="23E71D8E"/>
    <w:rsid w:val="2409C881"/>
    <w:rsid w:val="243C5DCD"/>
    <w:rsid w:val="2489212E"/>
    <w:rsid w:val="2545642F"/>
    <w:rsid w:val="25C93EB1"/>
    <w:rsid w:val="25FB8E3B"/>
    <w:rsid w:val="260ABBDF"/>
    <w:rsid w:val="269C8DD0"/>
    <w:rsid w:val="26C2D8D9"/>
    <w:rsid w:val="26CBA3C7"/>
    <w:rsid w:val="26E13490"/>
    <w:rsid w:val="27074A4D"/>
    <w:rsid w:val="270A094B"/>
    <w:rsid w:val="2714F1E6"/>
    <w:rsid w:val="272265BC"/>
    <w:rsid w:val="278301F1"/>
    <w:rsid w:val="27A6A064"/>
    <w:rsid w:val="27BBD4A4"/>
    <w:rsid w:val="27EE5160"/>
    <w:rsid w:val="2809648D"/>
    <w:rsid w:val="28172D18"/>
    <w:rsid w:val="281EC701"/>
    <w:rsid w:val="282D6A4C"/>
    <w:rsid w:val="283216F0"/>
    <w:rsid w:val="2837F8BA"/>
    <w:rsid w:val="287E1973"/>
    <w:rsid w:val="28AB21B9"/>
    <w:rsid w:val="28CF1ADB"/>
    <w:rsid w:val="28DCD786"/>
    <w:rsid w:val="2903ED5F"/>
    <w:rsid w:val="290FCEF0"/>
    <w:rsid w:val="2913CA63"/>
    <w:rsid w:val="29590150"/>
    <w:rsid w:val="296A0359"/>
    <w:rsid w:val="297D43AD"/>
    <w:rsid w:val="2988F327"/>
    <w:rsid w:val="29AD9940"/>
    <w:rsid w:val="29B22A79"/>
    <w:rsid w:val="29C825E5"/>
    <w:rsid w:val="2A9781F1"/>
    <w:rsid w:val="2ACBBD19"/>
    <w:rsid w:val="2AD5B9B2"/>
    <w:rsid w:val="2AF1567E"/>
    <w:rsid w:val="2B06A4F9"/>
    <w:rsid w:val="2B12F089"/>
    <w:rsid w:val="2B336DC8"/>
    <w:rsid w:val="2B34E84C"/>
    <w:rsid w:val="2B41054F"/>
    <w:rsid w:val="2B55F605"/>
    <w:rsid w:val="2B762CEA"/>
    <w:rsid w:val="2BDB71F6"/>
    <w:rsid w:val="2C00D023"/>
    <w:rsid w:val="2C678D7A"/>
    <w:rsid w:val="2C68CA71"/>
    <w:rsid w:val="2C6F7370"/>
    <w:rsid w:val="2CD981DB"/>
    <w:rsid w:val="2CF2E3A8"/>
    <w:rsid w:val="2D08B4DA"/>
    <w:rsid w:val="2D15DF94"/>
    <w:rsid w:val="2D6B8C96"/>
    <w:rsid w:val="2D6D7DA3"/>
    <w:rsid w:val="2D9BEC3F"/>
    <w:rsid w:val="2DA28AAD"/>
    <w:rsid w:val="2DA85D76"/>
    <w:rsid w:val="2DF11C47"/>
    <w:rsid w:val="2DF8D7F1"/>
    <w:rsid w:val="2E0EABA1"/>
    <w:rsid w:val="2E20CDD1"/>
    <w:rsid w:val="2E3BBAA0"/>
    <w:rsid w:val="2E54B253"/>
    <w:rsid w:val="2E6C3A67"/>
    <w:rsid w:val="2EB705C0"/>
    <w:rsid w:val="2ED07551"/>
    <w:rsid w:val="2EFB4BA5"/>
    <w:rsid w:val="2F52859A"/>
    <w:rsid w:val="2F62A799"/>
    <w:rsid w:val="2F7CCDF9"/>
    <w:rsid w:val="2F7F1074"/>
    <w:rsid w:val="2F8DB6C9"/>
    <w:rsid w:val="2FC40714"/>
    <w:rsid w:val="2FE29ED7"/>
    <w:rsid w:val="2FE54298"/>
    <w:rsid w:val="2FE8FFEA"/>
    <w:rsid w:val="2FF14417"/>
    <w:rsid w:val="30147672"/>
    <w:rsid w:val="301CB68E"/>
    <w:rsid w:val="30216BFD"/>
    <w:rsid w:val="30A15386"/>
    <w:rsid w:val="30E8A0F0"/>
    <w:rsid w:val="30EA269E"/>
    <w:rsid w:val="31145664"/>
    <w:rsid w:val="311AE0D5"/>
    <w:rsid w:val="314199AC"/>
    <w:rsid w:val="31492AB3"/>
    <w:rsid w:val="3151A4F1"/>
    <w:rsid w:val="315B719C"/>
    <w:rsid w:val="3162B16C"/>
    <w:rsid w:val="3182044D"/>
    <w:rsid w:val="31B046D3"/>
    <w:rsid w:val="31B3284F"/>
    <w:rsid w:val="31C0F5A3"/>
    <w:rsid w:val="31D307AE"/>
    <w:rsid w:val="321143A2"/>
    <w:rsid w:val="32407942"/>
    <w:rsid w:val="3285F6FF"/>
    <w:rsid w:val="3294254C"/>
    <w:rsid w:val="32B0A557"/>
    <w:rsid w:val="32B6B136"/>
    <w:rsid w:val="331008B6"/>
    <w:rsid w:val="33367F27"/>
    <w:rsid w:val="334C1734"/>
    <w:rsid w:val="335AEAEE"/>
    <w:rsid w:val="33653F91"/>
    <w:rsid w:val="338331DC"/>
    <w:rsid w:val="33B00D50"/>
    <w:rsid w:val="33E97F29"/>
    <w:rsid w:val="346507D8"/>
    <w:rsid w:val="34A68233"/>
    <w:rsid w:val="34BB7E28"/>
    <w:rsid w:val="34E7E795"/>
    <w:rsid w:val="34EEA2B4"/>
    <w:rsid w:val="3543B8AC"/>
    <w:rsid w:val="35444658"/>
    <w:rsid w:val="354F9576"/>
    <w:rsid w:val="35A5AF32"/>
    <w:rsid w:val="35B343FB"/>
    <w:rsid w:val="35E0E236"/>
    <w:rsid w:val="35F63F7E"/>
    <w:rsid w:val="361399C4"/>
    <w:rsid w:val="36300DB0"/>
    <w:rsid w:val="36B0E5E8"/>
    <w:rsid w:val="36B78E4A"/>
    <w:rsid w:val="36F0024C"/>
    <w:rsid w:val="372044F0"/>
    <w:rsid w:val="3723A743"/>
    <w:rsid w:val="373F5128"/>
    <w:rsid w:val="3797F899"/>
    <w:rsid w:val="379A3474"/>
    <w:rsid w:val="37A83010"/>
    <w:rsid w:val="37D08263"/>
    <w:rsid w:val="3800947D"/>
    <w:rsid w:val="3813AC8C"/>
    <w:rsid w:val="381F8857"/>
    <w:rsid w:val="3830F9E6"/>
    <w:rsid w:val="383A5172"/>
    <w:rsid w:val="383A5BAC"/>
    <w:rsid w:val="3884DAB7"/>
    <w:rsid w:val="38A1039B"/>
    <w:rsid w:val="38B8DBB1"/>
    <w:rsid w:val="3932BBA8"/>
    <w:rsid w:val="393D6D70"/>
    <w:rsid w:val="39D5CFD5"/>
    <w:rsid w:val="39D6C378"/>
    <w:rsid w:val="3A7BCE44"/>
    <w:rsid w:val="3A8A1129"/>
    <w:rsid w:val="3A94CB29"/>
    <w:rsid w:val="3A9A28C4"/>
    <w:rsid w:val="3AA33DE9"/>
    <w:rsid w:val="3AACF5E8"/>
    <w:rsid w:val="3B0993B2"/>
    <w:rsid w:val="3B26E4E6"/>
    <w:rsid w:val="3B3D4840"/>
    <w:rsid w:val="3B4215FA"/>
    <w:rsid w:val="3B471D72"/>
    <w:rsid w:val="3B513BBF"/>
    <w:rsid w:val="3B79E9F4"/>
    <w:rsid w:val="3BB4C290"/>
    <w:rsid w:val="3BBB0F77"/>
    <w:rsid w:val="3C21EDDC"/>
    <w:rsid w:val="3C2CD4B7"/>
    <w:rsid w:val="3C658102"/>
    <w:rsid w:val="3C9BCBD5"/>
    <w:rsid w:val="3CF2F97A"/>
    <w:rsid w:val="3D027C84"/>
    <w:rsid w:val="3D0644EB"/>
    <w:rsid w:val="3D17382C"/>
    <w:rsid w:val="3D24F345"/>
    <w:rsid w:val="3D4D0F4B"/>
    <w:rsid w:val="3D6817EC"/>
    <w:rsid w:val="3D6D902F"/>
    <w:rsid w:val="3DAA38B0"/>
    <w:rsid w:val="3DC44ACD"/>
    <w:rsid w:val="3DCF6A61"/>
    <w:rsid w:val="3DDADEAB"/>
    <w:rsid w:val="3DE61B23"/>
    <w:rsid w:val="3E341560"/>
    <w:rsid w:val="3E7C0A67"/>
    <w:rsid w:val="3E7EBE34"/>
    <w:rsid w:val="3ED97758"/>
    <w:rsid w:val="3EE30A54"/>
    <w:rsid w:val="3EED55D1"/>
    <w:rsid w:val="3EF41C3B"/>
    <w:rsid w:val="3EF64E1F"/>
    <w:rsid w:val="3F13112D"/>
    <w:rsid w:val="3F4EDD9E"/>
    <w:rsid w:val="3F638C4B"/>
    <w:rsid w:val="3F7002A4"/>
    <w:rsid w:val="3F7DDECD"/>
    <w:rsid w:val="3FA688B8"/>
    <w:rsid w:val="3FA73515"/>
    <w:rsid w:val="3FD36C97"/>
    <w:rsid w:val="3FE130C2"/>
    <w:rsid w:val="400344E8"/>
    <w:rsid w:val="4035921E"/>
    <w:rsid w:val="4037FD6B"/>
    <w:rsid w:val="40AFFC30"/>
    <w:rsid w:val="40DA894B"/>
    <w:rsid w:val="41122A5D"/>
    <w:rsid w:val="41127F6D"/>
    <w:rsid w:val="4118CB18"/>
    <w:rsid w:val="417457AD"/>
    <w:rsid w:val="41820301"/>
    <w:rsid w:val="418D802B"/>
    <w:rsid w:val="41A4F7A4"/>
    <w:rsid w:val="41AC83BC"/>
    <w:rsid w:val="41C8B738"/>
    <w:rsid w:val="41CD673B"/>
    <w:rsid w:val="41CFBECC"/>
    <w:rsid w:val="41E3DCCC"/>
    <w:rsid w:val="41F33667"/>
    <w:rsid w:val="4217FF27"/>
    <w:rsid w:val="42519118"/>
    <w:rsid w:val="425E7D3A"/>
    <w:rsid w:val="42692F6F"/>
    <w:rsid w:val="42EE27DA"/>
    <w:rsid w:val="42F25B97"/>
    <w:rsid w:val="430B0D59"/>
    <w:rsid w:val="4312ED50"/>
    <w:rsid w:val="432F738D"/>
    <w:rsid w:val="4352DA6F"/>
    <w:rsid w:val="4354306E"/>
    <w:rsid w:val="43558100"/>
    <w:rsid w:val="436B718E"/>
    <w:rsid w:val="436E1647"/>
    <w:rsid w:val="43875CD5"/>
    <w:rsid w:val="43924C89"/>
    <w:rsid w:val="44561C77"/>
    <w:rsid w:val="44914AD6"/>
    <w:rsid w:val="44CB0229"/>
    <w:rsid w:val="44D8B261"/>
    <w:rsid w:val="44E3604A"/>
    <w:rsid w:val="45341195"/>
    <w:rsid w:val="453DE322"/>
    <w:rsid w:val="454347C2"/>
    <w:rsid w:val="455504E3"/>
    <w:rsid w:val="45940899"/>
    <w:rsid w:val="45AD8950"/>
    <w:rsid w:val="45EEA2FA"/>
    <w:rsid w:val="45F7365E"/>
    <w:rsid w:val="45FAE42D"/>
    <w:rsid w:val="46144936"/>
    <w:rsid w:val="4645A328"/>
    <w:rsid w:val="465BDC12"/>
    <w:rsid w:val="46966A78"/>
    <w:rsid w:val="469F7CF2"/>
    <w:rsid w:val="46BC9C9B"/>
    <w:rsid w:val="46FF2E20"/>
    <w:rsid w:val="471B3572"/>
    <w:rsid w:val="471C8165"/>
    <w:rsid w:val="473EB605"/>
    <w:rsid w:val="47501461"/>
    <w:rsid w:val="4758348F"/>
    <w:rsid w:val="4763E9CD"/>
    <w:rsid w:val="479306BF"/>
    <w:rsid w:val="479CD585"/>
    <w:rsid w:val="482D8E00"/>
    <w:rsid w:val="485C5945"/>
    <w:rsid w:val="4886C885"/>
    <w:rsid w:val="48AD6E6A"/>
    <w:rsid w:val="48C3477F"/>
    <w:rsid w:val="48DD867A"/>
    <w:rsid w:val="491E9E4D"/>
    <w:rsid w:val="4925BB7C"/>
    <w:rsid w:val="49330792"/>
    <w:rsid w:val="49823C63"/>
    <w:rsid w:val="49DBB5E5"/>
    <w:rsid w:val="49EDF58C"/>
    <w:rsid w:val="49FC4994"/>
    <w:rsid w:val="4A16A371"/>
    <w:rsid w:val="4A59079F"/>
    <w:rsid w:val="4AEBAC54"/>
    <w:rsid w:val="4AF7CAF8"/>
    <w:rsid w:val="4AFAC092"/>
    <w:rsid w:val="4B527392"/>
    <w:rsid w:val="4B58B15C"/>
    <w:rsid w:val="4B752913"/>
    <w:rsid w:val="4BB976E6"/>
    <w:rsid w:val="4BDBF119"/>
    <w:rsid w:val="4BE89F94"/>
    <w:rsid w:val="4BF31BB9"/>
    <w:rsid w:val="4C0914F8"/>
    <w:rsid w:val="4C22B59B"/>
    <w:rsid w:val="4C2387F3"/>
    <w:rsid w:val="4C745B47"/>
    <w:rsid w:val="4C891157"/>
    <w:rsid w:val="4CB9DD25"/>
    <w:rsid w:val="4CBCAB70"/>
    <w:rsid w:val="4D286B56"/>
    <w:rsid w:val="4D328B3D"/>
    <w:rsid w:val="4D62650D"/>
    <w:rsid w:val="4D7D5520"/>
    <w:rsid w:val="4D81648F"/>
    <w:rsid w:val="4D97389D"/>
    <w:rsid w:val="4D9D08F2"/>
    <w:rsid w:val="4DB4EEDF"/>
    <w:rsid w:val="4DC8B8BD"/>
    <w:rsid w:val="4DE591D7"/>
    <w:rsid w:val="4DEF6DBB"/>
    <w:rsid w:val="4E01D6CC"/>
    <w:rsid w:val="4E1397BF"/>
    <w:rsid w:val="4E23A59E"/>
    <w:rsid w:val="4E23B1D1"/>
    <w:rsid w:val="4E7B6870"/>
    <w:rsid w:val="4E9EA9AE"/>
    <w:rsid w:val="4ECD6101"/>
    <w:rsid w:val="4EEBC6EB"/>
    <w:rsid w:val="4EFEBB85"/>
    <w:rsid w:val="4F0FF587"/>
    <w:rsid w:val="4F122C8D"/>
    <w:rsid w:val="4F13E571"/>
    <w:rsid w:val="4F1949B2"/>
    <w:rsid w:val="4F25CF8F"/>
    <w:rsid w:val="4F2A15F3"/>
    <w:rsid w:val="4F42CF12"/>
    <w:rsid w:val="4F5071C1"/>
    <w:rsid w:val="4F7283C0"/>
    <w:rsid w:val="4FD0D41A"/>
    <w:rsid w:val="4FD201E4"/>
    <w:rsid w:val="4FEF7115"/>
    <w:rsid w:val="4FFE3E1E"/>
    <w:rsid w:val="504A5684"/>
    <w:rsid w:val="50DA854F"/>
    <w:rsid w:val="510610EC"/>
    <w:rsid w:val="5133EAD8"/>
    <w:rsid w:val="5156AAFC"/>
    <w:rsid w:val="516D67C1"/>
    <w:rsid w:val="5184D5D3"/>
    <w:rsid w:val="51A13262"/>
    <w:rsid w:val="51DC4E06"/>
    <w:rsid w:val="52639F49"/>
    <w:rsid w:val="52F8CAD1"/>
    <w:rsid w:val="52FF45FF"/>
    <w:rsid w:val="53045440"/>
    <w:rsid w:val="530A1D13"/>
    <w:rsid w:val="531D6169"/>
    <w:rsid w:val="531E1124"/>
    <w:rsid w:val="53291EA9"/>
    <w:rsid w:val="53322DF1"/>
    <w:rsid w:val="538C2F6B"/>
    <w:rsid w:val="538C5A21"/>
    <w:rsid w:val="53F50D11"/>
    <w:rsid w:val="543949B9"/>
    <w:rsid w:val="544FF877"/>
    <w:rsid w:val="54B2580A"/>
    <w:rsid w:val="54DDA350"/>
    <w:rsid w:val="54EC680C"/>
    <w:rsid w:val="54FF41B4"/>
    <w:rsid w:val="5508AC4E"/>
    <w:rsid w:val="553CA28A"/>
    <w:rsid w:val="55430D35"/>
    <w:rsid w:val="55518CEA"/>
    <w:rsid w:val="5593DEF8"/>
    <w:rsid w:val="55A24543"/>
    <w:rsid w:val="55E43B69"/>
    <w:rsid w:val="562A3C78"/>
    <w:rsid w:val="5660BF6B"/>
    <w:rsid w:val="5661C113"/>
    <w:rsid w:val="5673062B"/>
    <w:rsid w:val="568EB90C"/>
    <w:rsid w:val="56C5BCA1"/>
    <w:rsid w:val="573A49DA"/>
    <w:rsid w:val="5744F23F"/>
    <w:rsid w:val="576CF9EC"/>
    <w:rsid w:val="5776B32D"/>
    <w:rsid w:val="57ACCC8E"/>
    <w:rsid w:val="57C6DF82"/>
    <w:rsid w:val="57CC9F77"/>
    <w:rsid w:val="57F78F3A"/>
    <w:rsid w:val="5814CF4C"/>
    <w:rsid w:val="582A896D"/>
    <w:rsid w:val="58321F5F"/>
    <w:rsid w:val="594D85BC"/>
    <w:rsid w:val="5974E38F"/>
    <w:rsid w:val="5998602D"/>
    <w:rsid w:val="5A07AC23"/>
    <w:rsid w:val="5A34C26A"/>
    <w:rsid w:val="5A56679D"/>
    <w:rsid w:val="5A7E22F7"/>
    <w:rsid w:val="5AADDA43"/>
    <w:rsid w:val="5ACBD360"/>
    <w:rsid w:val="5B38725A"/>
    <w:rsid w:val="5B911FE7"/>
    <w:rsid w:val="5BA20CB4"/>
    <w:rsid w:val="5BD54C86"/>
    <w:rsid w:val="5C03207C"/>
    <w:rsid w:val="5C1FE192"/>
    <w:rsid w:val="5C7C27CA"/>
    <w:rsid w:val="5C90BA2D"/>
    <w:rsid w:val="5CAE8634"/>
    <w:rsid w:val="5CC56CDD"/>
    <w:rsid w:val="5CF85549"/>
    <w:rsid w:val="5D385E6F"/>
    <w:rsid w:val="5D4B62B0"/>
    <w:rsid w:val="5D61558D"/>
    <w:rsid w:val="5DEC6215"/>
    <w:rsid w:val="5E1AF187"/>
    <w:rsid w:val="5E4A0A34"/>
    <w:rsid w:val="5E60261F"/>
    <w:rsid w:val="5EFEFD5D"/>
    <w:rsid w:val="5F101216"/>
    <w:rsid w:val="5F1FA964"/>
    <w:rsid w:val="5F5CE88F"/>
    <w:rsid w:val="5FA7518F"/>
    <w:rsid w:val="5FC6C28A"/>
    <w:rsid w:val="5FD787F1"/>
    <w:rsid w:val="5FDB79F3"/>
    <w:rsid w:val="5FEA8E31"/>
    <w:rsid w:val="602B537C"/>
    <w:rsid w:val="6031F6F4"/>
    <w:rsid w:val="60855521"/>
    <w:rsid w:val="60857EBC"/>
    <w:rsid w:val="60CD67FB"/>
    <w:rsid w:val="611082BD"/>
    <w:rsid w:val="614837A3"/>
    <w:rsid w:val="61838C1E"/>
    <w:rsid w:val="619B57F5"/>
    <w:rsid w:val="61AE2B39"/>
    <w:rsid w:val="61CEB2FA"/>
    <w:rsid w:val="62214F1D"/>
    <w:rsid w:val="62781FA4"/>
    <w:rsid w:val="6287A4E6"/>
    <w:rsid w:val="62AD3539"/>
    <w:rsid w:val="62C867DC"/>
    <w:rsid w:val="62D21FE8"/>
    <w:rsid w:val="62DC8009"/>
    <w:rsid w:val="62E945E4"/>
    <w:rsid w:val="633EB784"/>
    <w:rsid w:val="634621C9"/>
    <w:rsid w:val="6349772A"/>
    <w:rsid w:val="636707EC"/>
    <w:rsid w:val="6377CABB"/>
    <w:rsid w:val="637AEB99"/>
    <w:rsid w:val="63859A28"/>
    <w:rsid w:val="63932269"/>
    <w:rsid w:val="63BE9D32"/>
    <w:rsid w:val="63CFAF65"/>
    <w:rsid w:val="63D1FF2C"/>
    <w:rsid w:val="63E97AF0"/>
    <w:rsid w:val="640A4CEA"/>
    <w:rsid w:val="6419DD09"/>
    <w:rsid w:val="643AAE90"/>
    <w:rsid w:val="64518D92"/>
    <w:rsid w:val="64DA87E5"/>
    <w:rsid w:val="64F62257"/>
    <w:rsid w:val="64FACFDB"/>
    <w:rsid w:val="6516F8E0"/>
    <w:rsid w:val="65AD6A06"/>
    <w:rsid w:val="65BF45A8"/>
    <w:rsid w:val="65C29025"/>
    <w:rsid w:val="65CCF1E9"/>
    <w:rsid w:val="65DA9A30"/>
    <w:rsid w:val="65DB04B7"/>
    <w:rsid w:val="65F05201"/>
    <w:rsid w:val="6604017B"/>
    <w:rsid w:val="66080A25"/>
    <w:rsid w:val="660E8607"/>
    <w:rsid w:val="66520FA7"/>
    <w:rsid w:val="665C26B7"/>
    <w:rsid w:val="668FE4AA"/>
    <w:rsid w:val="66BCD6D1"/>
    <w:rsid w:val="66F33518"/>
    <w:rsid w:val="672E77AA"/>
    <w:rsid w:val="678D61BB"/>
    <w:rsid w:val="68B252F6"/>
    <w:rsid w:val="68E80A41"/>
    <w:rsid w:val="68EA8653"/>
    <w:rsid w:val="68F627E2"/>
    <w:rsid w:val="68F78C25"/>
    <w:rsid w:val="694F0207"/>
    <w:rsid w:val="6966029E"/>
    <w:rsid w:val="69687422"/>
    <w:rsid w:val="697247E6"/>
    <w:rsid w:val="6989F90B"/>
    <w:rsid w:val="69CD5FC0"/>
    <w:rsid w:val="6A403727"/>
    <w:rsid w:val="6A891EEE"/>
    <w:rsid w:val="6AB7182E"/>
    <w:rsid w:val="6AC76B77"/>
    <w:rsid w:val="6ACB9649"/>
    <w:rsid w:val="6ADE2CF6"/>
    <w:rsid w:val="6AEC94AA"/>
    <w:rsid w:val="6AF2AB02"/>
    <w:rsid w:val="6B3F70E7"/>
    <w:rsid w:val="6B4507CD"/>
    <w:rsid w:val="6B47A5A3"/>
    <w:rsid w:val="6B6B9185"/>
    <w:rsid w:val="6B87E3F2"/>
    <w:rsid w:val="6BC2F7C5"/>
    <w:rsid w:val="6C0224AF"/>
    <w:rsid w:val="6C0669E3"/>
    <w:rsid w:val="6C0E9A44"/>
    <w:rsid w:val="6C3C3701"/>
    <w:rsid w:val="6C8BAED8"/>
    <w:rsid w:val="6C90031A"/>
    <w:rsid w:val="6C9113A3"/>
    <w:rsid w:val="6C941018"/>
    <w:rsid w:val="6CBAA43D"/>
    <w:rsid w:val="6CCFA209"/>
    <w:rsid w:val="6CE47FBD"/>
    <w:rsid w:val="6CF6134F"/>
    <w:rsid w:val="6D07AC9B"/>
    <w:rsid w:val="6D434EE8"/>
    <w:rsid w:val="6D6FC5FD"/>
    <w:rsid w:val="6DD69093"/>
    <w:rsid w:val="6E1362B5"/>
    <w:rsid w:val="6E2768CE"/>
    <w:rsid w:val="6E36D63B"/>
    <w:rsid w:val="6E88BF42"/>
    <w:rsid w:val="6EB3439C"/>
    <w:rsid w:val="6EC9CD6F"/>
    <w:rsid w:val="6EE3FA91"/>
    <w:rsid w:val="6F7A227B"/>
    <w:rsid w:val="6F7E944A"/>
    <w:rsid w:val="6FB45532"/>
    <w:rsid w:val="6FB5AD25"/>
    <w:rsid w:val="701C4421"/>
    <w:rsid w:val="7080C9A6"/>
    <w:rsid w:val="708E57EB"/>
    <w:rsid w:val="70BEB47D"/>
    <w:rsid w:val="70E3AD16"/>
    <w:rsid w:val="711C53A6"/>
    <w:rsid w:val="7130BD8F"/>
    <w:rsid w:val="71592634"/>
    <w:rsid w:val="71654D75"/>
    <w:rsid w:val="71C57F54"/>
    <w:rsid w:val="71D5381B"/>
    <w:rsid w:val="72111856"/>
    <w:rsid w:val="7221B4E9"/>
    <w:rsid w:val="72371DD7"/>
    <w:rsid w:val="725EF982"/>
    <w:rsid w:val="726600BF"/>
    <w:rsid w:val="72C22A13"/>
    <w:rsid w:val="7335A402"/>
    <w:rsid w:val="734F1CE0"/>
    <w:rsid w:val="73A466D8"/>
    <w:rsid w:val="73BBDA92"/>
    <w:rsid w:val="741351A0"/>
    <w:rsid w:val="742B23D4"/>
    <w:rsid w:val="745B6C1A"/>
    <w:rsid w:val="746BE6DF"/>
    <w:rsid w:val="74B911DB"/>
    <w:rsid w:val="74C84342"/>
    <w:rsid w:val="74CC6310"/>
    <w:rsid w:val="74FA6DF6"/>
    <w:rsid w:val="75185319"/>
    <w:rsid w:val="751A8925"/>
    <w:rsid w:val="752AB500"/>
    <w:rsid w:val="75330780"/>
    <w:rsid w:val="75BB4323"/>
    <w:rsid w:val="75F37C89"/>
    <w:rsid w:val="76030792"/>
    <w:rsid w:val="76040C6D"/>
    <w:rsid w:val="762C9757"/>
    <w:rsid w:val="76FED728"/>
    <w:rsid w:val="777482E9"/>
    <w:rsid w:val="77A387A1"/>
    <w:rsid w:val="77C094A1"/>
    <w:rsid w:val="77F1489F"/>
    <w:rsid w:val="7856CEB8"/>
    <w:rsid w:val="785C6876"/>
    <w:rsid w:val="78864348"/>
    <w:rsid w:val="7955B34B"/>
    <w:rsid w:val="799C6B09"/>
    <w:rsid w:val="79C52459"/>
    <w:rsid w:val="79EB5EEB"/>
    <w:rsid w:val="7A108094"/>
    <w:rsid w:val="7A5CEA49"/>
    <w:rsid w:val="7AA34A5D"/>
    <w:rsid w:val="7AB97558"/>
    <w:rsid w:val="7ADB2863"/>
    <w:rsid w:val="7B1FEBA1"/>
    <w:rsid w:val="7B5509E8"/>
    <w:rsid w:val="7B68FA0E"/>
    <w:rsid w:val="7B716C25"/>
    <w:rsid w:val="7B72C8C7"/>
    <w:rsid w:val="7B83F53A"/>
    <w:rsid w:val="7B914B64"/>
    <w:rsid w:val="7BD6729E"/>
    <w:rsid w:val="7BE31E4A"/>
    <w:rsid w:val="7BEBDDE7"/>
    <w:rsid w:val="7BF8E257"/>
    <w:rsid w:val="7C088E0A"/>
    <w:rsid w:val="7C511CA9"/>
    <w:rsid w:val="7C76F8C4"/>
    <w:rsid w:val="7C806E4E"/>
    <w:rsid w:val="7D3770CF"/>
    <w:rsid w:val="7D39455C"/>
    <w:rsid w:val="7D3A1E0B"/>
    <w:rsid w:val="7D6CDAF3"/>
    <w:rsid w:val="7D7242FF"/>
    <w:rsid w:val="7D7B2753"/>
    <w:rsid w:val="7D87EF85"/>
    <w:rsid w:val="7D9742DA"/>
    <w:rsid w:val="7D9B3350"/>
    <w:rsid w:val="7DC5647F"/>
    <w:rsid w:val="7DE1E5FB"/>
    <w:rsid w:val="7DE89608"/>
    <w:rsid w:val="7E1BCD90"/>
    <w:rsid w:val="7E37A387"/>
    <w:rsid w:val="7E486C9F"/>
    <w:rsid w:val="7E6A3B1D"/>
    <w:rsid w:val="7E8BA3DC"/>
    <w:rsid w:val="7E8DC695"/>
    <w:rsid w:val="7EA0974C"/>
    <w:rsid w:val="7EA1ED90"/>
    <w:rsid w:val="7EA2F934"/>
    <w:rsid w:val="7EA56D54"/>
    <w:rsid w:val="7F164283"/>
    <w:rsid w:val="7F384685"/>
    <w:rsid w:val="7F7188C5"/>
    <w:rsid w:val="7F7687EB"/>
    <w:rsid w:val="7FC655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585D"/>
  <w15:docId w15:val="{C0A7C950-E58B-422C-9DD6-7ADF42C6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31F3"/>
    <w:pPr>
      <w:spacing w:after="240" w:line="240" w:lineRule="atLeast"/>
    </w:pPr>
  </w:style>
  <w:style w:type="paragraph" w:styleId="berschrift1">
    <w:name w:val="heading 1"/>
    <w:aliases w:val="Überschr.1"/>
    <w:basedOn w:val="Standard"/>
    <w:next w:val="Standard"/>
    <w:link w:val="berschrift1Zchn"/>
    <w:uiPriority w:val="9"/>
    <w:qFormat/>
    <w:rsid w:val="00593F73"/>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2"/>
    <w:basedOn w:val="Standard"/>
    <w:next w:val="Standard"/>
    <w:link w:val="berschrift2Zchn"/>
    <w:uiPriority w:val="9"/>
    <w:unhideWhenUsed/>
    <w:qFormat/>
    <w:rsid w:val="00D931F3"/>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aliases w:val="Überschr.3"/>
    <w:basedOn w:val="Standard"/>
    <w:next w:val="Standard"/>
    <w:link w:val="berschrift3Zchn"/>
    <w:uiPriority w:val="9"/>
    <w:semiHidden/>
    <w:unhideWhenUsed/>
    <w:qFormat/>
    <w:rsid w:val="00D931F3"/>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0BB5EF1"/>
    <w:pPr>
      <w:keepNext/>
      <w:keepLines/>
      <w:spacing w:before="40" w:after="0"/>
      <w:outlineLvl w:val="3"/>
    </w:pPr>
    <w:rPr>
      <w:rFonts w:asciiTheme="majorHAnsi" w:eastAsiaTheme="majorEastAsia" w:hAnsiTheme="majorHAnsi" w:cstheme="majorBidi"/>
      <w:i/>
      <w:iCs/>
      <w:color w:val="62003C"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0BB5EF1"/>
    <w:rPr>
      <w:rFonts w:asciiTheme="majorHAnsi" w:eastAsiaTheme="majorEastAsia" w:hAnsiTheme="majorHAnsi" w:cstheme="majorBidi"/>
      <w:i/>
      <w:iCs/>
      <w:color w:val="62003C" w:themeColor="accent1" w:themeShade="BF"/>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0BB5EF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0BB5EF1"/>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sid w:val="00BB5EF1"/>
    <w:rPr>
      <w:sz w:val="20"/>
      <w:szCs w:val="20"/>
    </w:rPr>
  </w:style>
  <w:style w:type="paragraph" w:styleId="Kommentarthema">
    <w:name w:val="annotation subject"/>
    <w:basedOn w:val="Kommentartext"/>
    <w:next w:val="Kommentartext"/>
    <w:link w:val="KommentarthemaZchn"/>
    <w:uiPriority w:val="99"/>
    <w:semiHidden/>
    <w:unhideWhenUsed/>
    <w:rsid w:val="005B7DC8"/>
    <w:rPr>
      <w:b/>
      <w:bCs/>
    </w:rPr>
  </w:style>
  <w:style w:type="character" w:customStyle="1" w:styleId="KommentarthemaZchn">
    <w:name w:val="Kommentarthema Zchn"/>
    <w:basedOn w:val="KommentartextZchn"/>
    <w:link w:val="Kommentarthema"/>
    <w:uiPriority w:val="99"/>
    <w:semiHidden/>
    <w:rsid w:val="005B7DC8"/>
    <w:rPr>
      <w:b/>
      <w:bCs/>
      <w:sz w:val="20"/>
      <w:szCs w:val="20"/>
    </w:rPr>
  </w:style>
  <w:style w:type="character" w:styleId="BesuchterLink">
    <w:name w:val="FollowedHyperlink"/>
    <w:basedOn w:val="Absatz-Standardschriftart"/>
    <w:uiPriority w:val="99"/>
    <w:semiHidden/>
    <w:unhideWhenUsed/>
    <w:rsid w:val="00B67A07"/>
    <w:rPr>
      <w:color w:val="830051" w:themeColor="followedHyperlink"/>
      <w:u w:val="single"/>
    </w:rPr>
  </w:style>
  <w:style w:type="character" w:styleId="NichtaufgelsteErwhnung">
    <w:name w:val="Unresolved Mention"/>
    <w:basedOn w:val="Absatz-Standardschriftart"/>
    <w:uiPriority w:val="99"/>
    <w:semiHidden/>
    <w:unhideWhenUsed/>
    <w:rsid w:val="00335542"/>
    <w:rPr>
      <w:color w:val="605E5C"/>
      <w:shd w:val="clear" w:color="auto" w:fill="E1DFDD"/>
    </w:rPr>
  </w:style>
  <w:style w:type="character" w:customStyle="1" w:styleId="CommentReference">
    <w:name w:val="Comment Reference"/>
    <w:basedOn w:val="Absatz-Standardschriftart"/>
    <w:uiPriority w:val="99"/>
    <w:semiHidden/>
    <w:unhideWhenUsed/>
    <w:rsid w:val="007D2CFF"/>
    <w:rPr>
      <w:sz w:val="16"/>
      <w:szCs w:val="16"/>
    </w:rPr>
  </w:style>
  <w:style w:type="paragraph" w:customStyle="1" w:styleId="CommentText">
    <w:name w:val="Comment Text"/>
    <w:basedOn w:val="Standard"/>
    <w:link w:val="CommentTextChar"/>
    <w:uiPriority w:val="99"/>
    <w:unhideWhenUsed/>
    <w:rsid w:val="007D2CFF"/>
    <w:pPr>
      <w:spacing w:after="160" w:line="240" w:lineRule="auto"/>
    </w:pPr>
    <w:rPr>
      <w:sz w:val="20"/>
      <w:szCs w:val="20"/>
      <w:lang w:val="fr-FR"/>
    </w:rPr>
  </w:style>
  <w:style w:type="character" w:customStyle="1" w:styleId="CommentTextChar">
    <w:name w:val="Comment Text Char"/>
    <w:basedOn w:val="Absatz-Standardschriftart"/>
    <w:link w:val="CommentText"/>
    <w:uiPriority w:val="99"/>
    <w:rsid w:val="007D2CFF"/>
    <w:rPr>
      <w:sz w:val="20"/>
      <w:szCs w:val="20"/>
      <w:lang w:val="fr-FR"/>
    </w:rPr>
  </w:style>
  <w:style w:type="paragraph" w:customStyle="1" w:styleId="CommentSubject">
    <w:name w:val="Comment Subject"/>
    <w:basedOn w:val="CommentText"/>
    <w:next w:val="CommentText"/>
    <w:link w:val="CommentSubjectChar"/>
    <w:uiPriority w:val="99"/>
    <w:semiHidden/>
    <w:unhideWhenUsed/>
    <w:rsid w:val="007D2CFF"/>
    <w:rPr>
      <w:b/>
      <w:bCs/>
    </w:rPr>
  </w:style>
  <w:style w:type="character" w:customStyle="1" w:styleId="CommentSubjectChar">
    <w:name w:val="Comment Subject Char"/>
    <w:basedOn w:val="CommentTextChar"/>
    <w:link w:val="CommentSubject"/>
    <w:uiPriority w:val="99"/>
    <w:semiHidden/>
    <w:rsid w:val="007D2CFF"/>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880022">
      <w:bodyDiv w:val="1"/>
      <w:marLeft w:val="0"/>
      <w:marRight w:val="0"/>
      <w:marTop w:val="0"/>
      <w:marBottom w:val="0"/>
      <w:divBdr>
        <w:top w:val="none" w:sz="0" w:space="0" w:color="auto"/>
        <w:left w:val="none" w:sz="0" w:space="0" w:color="auto"/>
        <w:bottom w:val="none" w:sz="0" w:space="0" w:color="auto"/>
        <w:right w:val="none" w:sz="0" w:space="0" w:color="auto"/>
      </w:divBdr>
      <w:divsChild>
        <w:div w:id="6954206">
          <w:marLeft w:val="0"/>
          <w:marRight w:val="0"/>
          <w:marTop w:val="0"/>
          <w:marBottom w:val="0"/>
          <w:divBdr>
            <w:top w:val="none" w:sz="0" w:space="0" w:color="auto"/>
            <w:left w:val="none" w:sz="0" w:space="0" w:color="auto"/>
            <w:bottom w:val="none" w:sz="0" w:space="0" w:color="auto"/>
            <w:right w:val="none" w:sz="0" w:space="0" w:color="auto"/>
          </w:divBdr>
        </w:div>
        <w:div w:id="88235815">
          <w:marLeft w:val="0"/>
          <w:marRight w:val="0"/>
          <w:marTop w:val="0"/>
          <w:marBottom w:val="0"/>
          <w:divBdr>
            <w:top w:val="none" w:sz="0" w:space="0" w:color="auto"/>
            <w:left w:val="none" w:sz="0" w:space="0" w:color="auto"/>
            <w:bottom w:val="none" w:sz="0" w:space="0" w:color="auto"/>
            <w:right w:val="none" w:sz="0" w:space="0" w:color="auto"/>
          </w:divBdr>
        </w:div>
        <w:div w:id="102263550">
          <w:marLeft w:val="0"/>
          <w:marRight w:val="0"/>
          <w:marTop w:val="0"/>
          <w:marBottom w:val="0"/>
          <w:divBdr>
            <w:top w:val="none" w:sz="0" w:space="0" w:color="auto"/>
            <w:left w:val="none" w:sz="0" w:space="0" w:color="auto"/>
            <w:bottom w:val="none" w:sz="0" w:space="0" w:color="auto"/>
            <w:right w:val="none" w:sz="0" w:space="0" w:color="auto"/>
          </w:divBdr>
        </w:div>
        <w:div w:id="170294192">
          <w:marLeft w:val="0"/>
          <w:marRight w:val="0"/>
          <w:marTop w:val="0"/>
          <w:marBottom w:val="0"/>
          <w:divBdr>
            <w:top w:val="none" w:sz="0" w:space="0" w:color="auto"/>
            <w:left w:val="none" w:sz="0" w:space="0" w:color="auto"/>
            <w:bottom w:val="none" w:sz="0" w:space="0" w:color="auto"/>
            <w:right w:val="none" w:sz="0" w:space="0" w:color="auto"/>
          </w:divBdr>
        </w:div>
        <w:div w:id="263464778">
          <w:marLeft w:val="0"/>
          <w:marRight w:val="0"/>
          <w:marTop w:val="0"/>
          <w:marBottom w:val="0"/>
          <w:divBdr>
            <w:top w:val="none" w:sz="0" w:space="0" w:color="auto"/>
            <w:left w:val="none" w:sz="0" w:space="0" w:color="auto"/>
            <w:bottom w:val="none" w:sz="0" w:space="0" w:color="auto"/>
            <w:right w:val="none" w:sz="0" w:space="0" w:color="auto"/>
          </w:divBdr>
        </w:div>
        <w:div w:id="329455208">
          <w:marLeft w:val="0"/>
          <w:marRight w:val="0"/>
          <w:marTop w:val="0"/>
          <w:marBottom w:val="0"/>
          <w:divBdr>
            <w:top w:val="none" w:sz="0" w:space="0" w:color="auto"/>
            <w:left w:val="none" w:sz="0" w:space="0" w:color="auto"/>
            <w:bottom w:val="none" w:sz="0" w:space="0" w:color="auto"/>
            <w:right w:val="none" w:sz="0" w:space="0" w:color="auto"/>
          </w:divBdr>
        </w:div>
        <w:div w:id="332343406">
          <w:marLeft w:val="0"/>
          <w:marRight w:val="0"/>
          <w:marTop w:val="0"/>
          <w:marBottom w:val="0"/>
          <w:divBdr>
            <w:top w:val="none" w:sz="0" w:space="0" w:color="auto"/>
            <w:left w:val="none" w:sz="0" w:space="0" w:color="auto"/>
            <w:bottom w:val="none" w:sz="0" w:space="0" w:color="auto"/>
            <w:right w:val="none" w:sz="0" w:space="0" w:color="auto"/>
          </w:divBdr>
        </w:div>
        <w:div w:id="354423736">
          <w:marLeft w:val="0"/>
          <w:marRight w:val="0"/>
          <w:marTop w:val="0"/>
          <w:marBottom w:val="0"/>
          <w:divBdr>
            <w:top w:val="none" w:sz="0" w:space="0" w:color="auto"/>
            <w:left w:val="none" w:sz="0" w:space="0" w:color="auto"/>
            <w:bottom w:val="none" w:sz="0" w:space="0" w:color="auto"/>
            <w:right w:val="none" w:sz="0" w:space="0" w:color="auto"/>
          </w:divBdr>
        </w:div>
        <w:div w:id="419254898">
          <w:marLeft w:val="0"/>
          <w:marRight w:val="0"/>
          <w:marTop w:val="0"/>
          <w:marBottom w:val="0"/>
          <w:divBdr>
            <w:top w:val="none" w:sz="0" w:space="0" w:color="auto"/>
            <w:left w:val="none" w:sz="0" w:space="0" w:color="auto"/>
            <w:bottom w:val="none" w:sz="0" w:space="0" w:color="auto"/>
            <w:right w:val="none" w:sz="0" w:space="0" w:color="auto"/>
          </w:divBdr>
        </w:div>
        <w:div w:id="557669592">
          <w:marLeft w:val="0"/>
          <w:marRight w:val="0"/>
          <w:marTop w:val="0"/>
          <w:marBottom w:val="0"/>
          <w:divBdr>
            <w:top w:val="none" w:sz="0" w:space="0" w:color="auto"/>
            <w:left w:val="none" w:sz="0" w:space="0" w:color="auto"/>
            <w:bottom w:val="none" w:sz="0" w:space="0" w:color="auto"/>
            <w:right w:val="none" w:sz="0" w:space="0" w:color="auto"/>
          </w:divBdr>
        </w:div>
        <w:div w:id="834077918">
          <w:marLeft w:val="0"/>
          <w:marRight w:val="0"/>
          <w:marTop w:val="0"/>
          <w:marBottom w:val="0"/>
          <w:divBdr>
            <w:top w:val="none" w:sz="0" w:space="0" w:color="auto"/>
            <w:left w:val="none" w:sz="0" w:space="0" w:color="auto"/>
            <w:bottom w:val="none" w:sz="0" w:space="0" w:color="auto"/>
            <w:right w:val="none" w:sz="0" w:space="0" w:color="auto"/>
          </w:divBdr>
        </w:div>
        <w:div w:id="863252432">
          <w:marLeft w:val="0"/>
          <w:marRight w:val="0"/>
          <w:marTop w:val="0"/>
          <w:marBottom w:val="0"/>
          <w:divBdr>
            <w:top w:val="none" w:sz="0" w:space="0" w:color="auto"/>
            <w:left w:val="none" w:sz="0" w:space="0" w:color="auto"/>
            <w:bottom w:val="none" w:sz="0" w:space="0" w:color="auto"/>
            <w:right w:val="none" w:sz="0" w:space="0" w:color="auto"/>
          </w:divBdr>
        </w:div>
        <w:div w:id="901523795">
          <w:marLeft w:val="0"/>
          <w:marRight w:val="0"/>
          <w:marTop w:val="0"/>
          <w:marBottom w:val="0"/>
          <w:divBdr>
            <w:top w:val="none" w:sz="0" w:space="0" w:color="auto"/>
            <w:left w:val="none" w:sz="0" w:space="0" w:color="auto"/>
            <w:bottom w:val="none" w:sz="0" w:space="0" w:color="auto"/>
            <w:right w:val="none" w:sz="0" w:space="0" w:color="auto"/>
          </w:divBdr>
        </w:div>
        <w:div w:id="1100876362">
          <w:marLeft w:val="0"/>
          <w:marRight w:val="0"/>
          <w:marTop w:val="0"/>
          <w:marBottom w:val="0"/>
          <w:divBdr>
            <w:top w:val="none" w:sz="0" w:space="0" w:color="auto"/>
            <w:left w:val="none" w:sz="0" w:space="0" w:color="auto"/>
            <w:bottom w:val="none" w:sz="0" w:space="0" w:color="auto"/>
            <w:right w:val="none" w:sz="0" w:space="0" w:color="auto"/>
          </w:divBdr>
        </w:div>
        <w:div w:id="1222861167">
          <w:marLeft w:val="0"/>
          <w:marRight w:val="0"/>
          <w:marTop w:val="0"/>
          <w:marBottom w:val="0"/>
          <w:divBdr>
            <w:top w:val="none" w:sz="0" w:space="0" w:color="auto"/>
            <w:left w:val="none" w:sz="0" w:space="0" w:color="auto"/>
            <w:bottom w:val="none" w:sz="0" w:space="0" w:color="auto"/>
            <w:right w:val="none" w:sz="0" w:space="0" w:color="auto"/>
          </w:divBdr>
        </w:div>
        <w:div w:id="1258782336">
          <w:marLeft w:val="0"/>
          <w:marRight w:val="0"/>
          <w:marTop w:val="0"/>
          <w:marBottom w:val="0"/>
          <w:divBdr>
            <w:top w:val="none" w:sz="0" w:space="0" w:color="auto"/>
            <w:left w:val="none" w:sz="0" w:space="0" w:color="auto"/>
            <w:bottom w:val="none" w:sz="0" w:space="0" w:color="auto"/>
            <w:right w:val="none" w:sz="0" w:space="0" w:color="auto"/>
          </w:divBdr>
        </w:div>
        <w:div w:id="1375544238">
          <w:marLeft w:val="0"/>
          <w:marRight w:val="0"/>
          <w:marTop w:val="0"/>
          <w:marBottom w:val="0"/>
          <w:divBdr>
            <w:top w:val="none" w:sz="0" w:space="0" w:color="auto"/>
            <w:left w:val="none" w:sz="0" w:space="0" w:color="auto"/>
            <w:bottom w:val="none" w:sz="0" w:space="0" w:color="auto"/>
            <w:right w:val="none" w:sz="0" w:space="0" w:color="auto"/>
          </w:divBdr>
        </w:div>
        <w:div w:id="1460955893">
          <w:marLeft w:val="0"/>
          <w:marRight w:val="0"/>
          <w:marTop w:val="0"/>
          <w:marBottom w:val="0"/>
          <w:divBdr>
            <w:top w:val="none" w:sz="0" w:space="0" w:color="auto"/>
            <w:left w:val="none" w:sz="0" w:space="0" w:color="auto"/>
            <w:bottom w:val="none" w:sz="0" w:space="0" w:color="auto"/>
            <w:right w:val="none" w:sz="0" w:space="0" w:color="auto"/>
          </w:divBdr>
        </w:div>
        <w:div w:id="1522933030">
          <w:marLeft w:val="0"/>
          <w:marRight w:val="0"/>
          <w:marTop w:val="0"/>
          <w:marBottom w:val="0"/>
          <w:divBdr>
            <w:top w:val="none" w:sz="0" w:space="0" w:color="auto"/>
            <w:left w:val="none" w:sz="0" w:space="0" w:color="auto"/>
            <w:bottom w:val="none" w:sz="0" w:space="0" w:color="auto"/>
            <w:right w:val="none" w:sz="0" w:space="0" w:color="auto"/>
          </w:divBdr>
        </w:div>
        <w:div w:id="1530023215">
          <w:marLeft w:val="0"/>
          <w:marRight w:val="0"/>
          <w:marTop w:val="0"/>
          <w:marBottom w:val="0"/>
          <w:divBdr>
            <w:top w:val="none" w:sz="0" w:space="0" w:color="auto"/>
            <w:left w:val="none" w:sz="0" w:space="0" w:color="auto"/>
            <w:bottom w:val="none" w:sz="0" w:space="0" w:color="auto"/>
            <w:right w:val="none" w:sz="0" w:space="0" w:color="auto"/>
          </w:divBdr>
        </w:div>
        <w:div w:id="1613586692">
          <w:marLeft w:val="0"/>
          <w:marRight w:val="0"/>
          <w:marTop w:val="0"/>
          <w:marBottom w:val="0"/>
          <w:divBdr>
            <w:top w:val="none" w:sz="0" w:space="0" w:color="auto"/>
            <w:left w:val="none" w:sz="0" w:space="0" w:color="auto"/>
            <w:bottom w:val="none" w:sz="0" w:space="0" w:color="auto"/>
            <w:right w:val="none" w:sz="0" w:space="0" w:color="auto"/>
          </w:divBdr>
        </w:div>
        <w:div w:id="1759906406">
          <w:marLeft w:val="0"/>
          <w:marRight w:val="0"/>
          <w:marTop w:val="0"/>
          <w:marBottom w:val="0"/>
          <w:divBdr>
            <w:top w:val="none" w:sz="0" w:space="0" w:color="auto"/>
            <w:left w:val="none" w:sz="0" w:space="0" w:color="auto"/>
            <w:bottom w:val="none" w:sz="0" w:space="0" w:color="auto"/>
            <w:right w:val="none" w:sz="0" w:space="0" w:color="auto"/>
          </w:divBdr>
        </w:div>
        <w:div w:id="1850943246">
          <w:marLeft w:val="0"/>
          <w:marRight w:val="0"/>
          <w:marTop w:val="0"/>
          <w:marBottom w:val="0"/>
          <w:divBdr>
            <w:top w:val="none" w:sz="0" w:space="0" w:color="auto"/>
            <w:left w:val="none" w:sz="0" w:space="0" w:color="auto"/>
            <w:bottom w:val="none" w:sz="0" w:space="0" w:color="auto"/>
            <w:right w:val="none" w:sz="0" w:space="0" w:color="auto"/>
          </w:divBdr>
        </w:div>
        <w:div w:id="1994403650">
          <w:marLeft w:val="0"/>
          <w:marRight w:val="0"/>
          <w:marTop w:val="0"/>
          <w:marBottom w:val="0"/>
          <w:divBdr>
            <w:top w:val="none" w:sz="0" w:space="0" w:color="auto"/>
            <w:left w:val="none" w:sz="0" w:space="0" w:color="auto"/>
            <w:bottom w:val="none" w:sz="0" w:space="0" w:color="auto"/>
            <w:right w:val="none" w:sz="0" w:space="0" w:color="auto"/>
          </w:divBdr>
        </w:div>
        <w:div w:id="2102020744">
          <w:marLeft w:val="0"/>
          <w:marRight w:val="0"/>
          <w:marTop w:val="0"/>
          <w:marBottom w:val="0"/>
          <w:divBdr>
            <w:top w:val="none" w:sz="0" w:space="0" w:color="auto"/>
            <w:left w:val="none" w:sz="0" w:space="0" w:color="auto"/>
            <w:bottom w:val="none" w:sz="0" w:space="0" w:color="auto"/>
            <w:right w:val="none" w:sz="0" w:space="0" w:color="auto"/>
          </w:divBdr>
        </w:div>
      </w:divsChild>
    </w:div>
    <w:div w:id="1718973036">
      <w:bodyDiv w:val="1"/>
      <w:marLeft w:val="0"/>
      <w:marRight w:val="0"/>
      <w:marTop w:val="0"/>
      <w:marBottom w:val="0"/>
      <w:divBdr>
        <w:top w:val="none" w:sz="0" w:space="0" w:color="auto"/>
        <w:left w:val="none" w:sz="0" w:space="0" w:color="auto"/>
        <w:bottom w:val="none" w:sz="0" w:space="0" w:color="auto"/>
        <w:right w:val="none" w:sz="0" w:space="0" w:color="auto"/>
      </w:divBdr>
      <w:divsChild>
        <w:div w:id="68970683">
          <w:marLeft w:val="0"/>
          <w:marRight w:val="0"/>
          <w:marTop w:val="0"/>
          <w:marBottom w:val="0"/>
          <w:divBdr>
            <w:top w:val="none" w:sz="0" w:space="0" w:color="auto"/>
            <w:left w:val="none" w:sz="0" w:space="0" w:color="auto"/>
            <w:bottom w:val="none" w:sz="0" w:space="0" w:color="auto"/>
            <w:right w:val="none" w:sz="0" w:space="0" w:color="auto"/>
          </w:divBdr>
        </w:div>
        <w:div w:id="103572443">
          <w:marLeft w:val="0"/>
          <w:marRight w:val="0"/>
          <w:marTop w:val="0"/>
          <w:marBottom w:val="0"/>
          <w:divBdr>
            <w:top w:val="none" w:sz="0" w:space="0" w:color="auto"/>
            <w:left w:val="none" w:sz="0" w:space="0" w:color="auto"/>
            <w:bottom w:val="none" w:sz="0" w:space="0" w:color="auto"/>
            <w:right w:val="none" w:sz="0" w:space="0" w:color="auto"/>
          </w:divBdr>
        </w:div>
        <w:div w:id="335764547">
          <w:marLeft w:val="0"/>
          <w:marRight w:val="0"/>
          <w:marTop w:val="0"/>
          <w:marBottom w:val="0"/>
          <w:divBdr>
            <w:top w:val="none" w:sz="0" w:space="0" w:color="auto"/>
            <w:left w:val="none" w:sz="0" w:space="0" w:color="auto"/>
            <w:bottom w:val="none" w:sz="0" w:space="0" w:color="auto"/>
            <w:right w:val="none" w:sz="0" w:space="0" w:color="auto"/>
          </w:divBdr>
        </w:div>
        <w:div w:id="376659268">
          <w:marLeft w:val="0"/>
          <w:marRight w:val="0"/>
          <w:marTop w:val="0"/>
          <w:marBottom w:val="0"/>
          <w:divBdr>
            <w:top w:val="none" w:sz="0" w:space="0" w:color="auto"/>
            <w:left w:val="none" w:sz="0" w:space="0" w:color="auto"/>
            <w:bottom w:val="none" w:sz="0" w:space="0" w:color="auto"/>
            <w:right w:val="none" w:sz="0" w:space="0" w:color="auto"/>
          </w:divBdr>
        </w:div>
        <w:div w:id="561327177">
          <w:marLeft w:val="0"/>
          <w:marRight w:val="0"/>
          <w:marTop w:val="0"/>
          <w:marBottom w:val="0"/>
          <w:divBdr>
            <w:top w:val="none" w:sz="0" w:space="0" w:color="auto"/>
            <w:left w:val="none" w:sz="0" w:space="0" w:color="auto"/>
            <w:bottom w:val="none" w:sz="0" w:space="0" w:color="auto"/>
            <w:right w:val="none" w:sz="0" w:space="0" w:color="auto"/>
          </w:divBdr>
        </w:div>
        <w:div w:id="567810306">
          <w:marLeft w:val="0"/>
          <w:marRight w:val="0"/>
          <w:marTop w:val="0"/>
          <w:marBottom w:val="0"/>
          <w:divBdr>
            <w:top w:val="none" w:sz="0" w:space="0" w:color="auto"/>
            <w:left w:val="none" w:sz="0" w:space="0" w:color="auto"/>
            <w:bottom w:val="none" w:sz="0" w:space="0" w:color="auto"/>
            <w:right w:val="none" w:sz="0" w:space="0" w:color="auto"/>
          </w:divBdr>
        </w:div>
        <w:div w:id="617839396">
          <w:marLeft w:val="0"/>
          <w:marRight w:val="0"/>
          <w:marTop w:val="0"/>
          <w:marBottom w:val="0"/>
          <w:divBdr>
            <w:top w:val="none" w:sz="0" w:space="0" w:color="auto"/>
            <w:left w:val="none" w:sz="0" w:space="0" w:color="auto"/>
            <w:bottom w:val="none" w:sz="0" w:space="0" w:color="auto"/>
            <w:right w:val="none" w:sz="0" w:space="0" w:color="auto"/>
          </w:divBdr>
        </w:div>
        <w:div w:id="624504233">
          <w:marLeft w:val="0"/>
          <w:marRight w:val="0"/>
          <w:marTop w:val="0"/>
          <w:marBottom w:val="0"/>
          <w:divBdr>
            <w:top w:val="none" w:sz="0" w:space="0" w:color="auto"/>
            <w:left w:val="none" w:sz="0" w:space="0" w:color="auto"/>
            <w:bottom w:val="none" w:sz="0" w:space="0" w:color="auto"/>
            <w:right w:val="none" w:sz="0" w:space="0" w:color="auto"/>
          </w:divBdr>
        </w:div>
        <w:div w:id="669021893">
          <w:marLeft w:val="0"/>
          <w:marRight w:val="0"/>
          <w:marTop w:val="0"/>
          <w:marBottom w:val="0"/>
          <w:divBdr>
            <w:top w:val="none" w:sz="0" w:space="0" w:color="auto"/>
            <w:left w:val="none" w:sz="0" w:space="0" w:color="auto"/>
            <w:bottom w:val="none" w:sz="0" w:space="0" w:color="auto"/>
            <w:right w:val="none" w:sz="0" w:space="0" w:color="auto"/>
          </w:divBdr>
        </w:div>
        <w:div w:id="730929617">
          <w:marLeft w:val="0"/>
          <w:marRight w:val="0"/>
          <w:marTop w:val="0"/>
          <w:marBottom w:val="0"/>
          <w:divBdr>
            <w:top w:val="none" w:sz="0" w:space="0" w:color="auto"/>
            <w:left w:val="none" w:sz="0" w:space="0" w:color="auto"/>
            <w:bottom w:val="none" w:sz="0" w:space="0" w:color="auto"/>
            <w:right w:val="none" w:sz="0" w:space="0" w:color="auto"/>
          </w:divBdr>
        </w:div>
        <w:div w:id="767310212">
          <w:marLeft w:val="0"/>
          <w:marRight w:val="0"/>
          <w:marTop w:val="0"/>
          <w:marBottom w:val="0"/>
          <w:divBdr>
            <w:top w:val="none" w:sz="0" w:space="0" w:color="auto"/>
            <w:left w:val="none" w:sz="0" w:space="0" w:color="auto"/>
            <w:bottom w:val="none" w:sz="0" w:space="0" w:color="auto"/>
            <w:right w:val="none" w:sz="0" w:space="0" w:color="auto"/>
          </w:divBdr>
        </w:div>
        <w:div w:id="828787881">
          <w:marLeft w:val="0"/>
          <w:marRight w:val="0"/>
          <w:marTop w:val="0"/>
          <w:marBottom w:val="0"/>
          <w:divBdr>
            <w:top w:val="none" w:sz="0" w:space="0" w:color="auto"/>
            <w:left w:val="none" w:sz="0" w:space="0" w:color="auto"/>
            <w:bottom w:val="none" w:sz="0" w:space="0" w:color="auto"/>
            <w:right w:val="none" w:sz="0" w:space="0" w:color="auto"/>
          </w:divBdr>
        </w:div>
        <w:div w:id="1061057185">
          <w:marLeft w:val="0"/>
          <w:marRight w:val="0"/>
          <w:marTop w:val="0"/>
          <w:marBottom w:val="0"/>
          <w:divBdr>
            <w:top w:val="none" w:sz="0" w:space="0" w:color="auto"/>
            <w:left w:val="none" w:sz="0" w:space="0" w:color="auto"/>
            <w:bottom w:val="none" w:sz="0" w:space="0" w:color="auto"/>
            <w:right w:val="none" w:sz="0" w:space="0" w:color="auto"/>
          </w:divBdr>
        </w:div>
        <w:div w:id="1152991229">
          <w:marLeft w:val="0"/>
          <w:marRight w:val="0"/>
          <w:marTop w:val="0"/>
          <w:marBottom w:val="0"/>
          <w:divBdr>
            <w:top w:val="none" w:sz="0" w:space="0" w:color="auto"/>
            <w:left w:val="none" w:sz="0" w:space="0" w:color="auto"/>
            <w:bottom w:val="none" w:sz="0" w:space="0" w:color="auto"/>
            <w:right w:val="none" w:sz="0" w:space="0" w:color="auto"/>
          </w:divBdr>
        </w:div>
        <w:div w:id="1264680853">
          <w:marLeft w:val="0"/>
          <w:marRight w:val="0"/>
          <w:marTop w:val="0"/>
          <w:marBottom w:val="0"/>
          <w:divBdr>
            <w:top w:val="none" w:sz="0" w:space="0" w:color="auto"/>
            <w:left w:val="none" w:sz="0" w:space="0" w:color="auto"/>
            <w:bottom w:val="none" w:sz="0" w:space="0" w:color="auto"/>
            <w:right w:val="none" w:sz="0" w:space="0" w:color="auto"/>
          </w:divBdr>
        </w:div>
        <w:div w:id="1348487910">
          <w:marLeft w:val="0"/>
          <w:marRight w:val="0"/>
          <w:marTop w:val="0"/>
          <w:marBottom w:val="0"/>
          <w:divBdr>
            <w:top w:val="none" w:sz="0" w:space="0" w:color="auto"/>
            <w:left w:val="none" w:sz="0" w:space="0" w:color="auto"/>
            <w:bottom w:val="none" w:sz="0" w:space="0" w:color="auto"/>
            <w:right w:val="none" w:sz="0" w:space="0" w:color="auto"/>
          </w:divBdr>
        </w:div>
        <w:div w:id="1522281347">
          <w:marLeft w:val="0"/>
          <w:marRight w:val="0"/>
          <w:marTop w:val="0"/>
          <w:marBottom w:val="0"/>
          <w:divBdr>
            <w:top w:val="none" w:sz="0" w:space="0" w:color="auto"/>
            <w:left w:val="none" w:sz="0" w:space="0" w:color="auto"/>
            <w:bottom w:val="none" w:sz="0" w:space="0" w:color="auto"/>
            <w:right w:val="none" w:sz="0" w:space="0" w:color="auto"/>
          </w:divBdr>
        </w:div>
        <w:div w:id="1522472608">
          <w:marLeft w:val="0"/>
          <w:marRight w:val="0"/>
          <w:marTop w:val="0"/>
          <w:marBottom w:val="0"/>
          <w:divBdr>
            <w:top w:val="none" w:sz="0" w:space="0" w:color="auto"/>
            <w:left w:val="none" w:sz="0" w:space="0" w:color="auto"/>
            <w:bottom w:val="none" w:sz="0" w:space="0" w:color="auto"/>
            <w:right w:val="none" w:sz="0" w:space="0" w:color="auto"/>
          </w:divBdr>
        </w:div>
        <w:div w:id="1655985094">
          <w:marLeft w:val="0"/>
          <w:marRight w:val="0"/>
          <w:marTop w:val="0"/>
          <w:marBottom w:val="0"/>
          <w:divBdr>
            <w:top w:val="none" w:sz="0" w:space="0" w:color="auto"/>
            <w:left w:val="none" w:sz="0" w:space="0" w:color="auto"/>
            <w:bottom w:val="none" w:sz="0" w:space="0" w:color="auto"/>
            <w:right w:val="none" w:sz="0" w:space="0" w:color="auto"/>
          </w:divBdr>
        </w:div>
        <w:div w:id="1657413088">
          <w:marLeft w:val="0"/>
          <w:marRight w:val="0"/>
          <w:marTop w:val="0"/>
          <w:marBottom w:val="0"/>
          <w:divBdr>
            <w:top w:val="none" w:sz="0" w:space="0" w:color="auto"/>
            <w:left w:val="none" w:sz="0" w:space="0" w:color="auto"/>
            <w:bottom w:val="none" w:sz="0" w:space="0" w:color="auto"/>
            <w:right w:val="none" w:sz="0" w:space="0" w:color="auto"/>
          </w:divBdr>
        </w:div>
        <w:div w:id="1826622193">
          <w:marLeft w:val="0"/>
          <w:marRight w:val="0"/>
          <w:marTop w:val="0"/>
          <w:marBottom w:val="0"/>
          <w:divBdr>
            <w:top w:val="none" w:sz="0" w:space="0" w:color="auto"/>
            <w:left w:val="none" w:sz="0" w:space="0" w:color="auto"/>
            <w:bottom w:val="none" w:sz="0" w:space="0" w:color="auto"/>
            <w:right w:val="none" w:sz="0" w:space="0" w:color="auto"/>
          </w:divBdr>
        </w:div>
        <w:div w:id="1971932647">
          <w:marLeft w:val="0"/>
          <w:marRight w:val="0"/>
          <w:marTop w:val="0"/>
          <w:marBottom w:val="0"/>
          <w:divBdr>
            <w:top w:val="none" w:sz="0" w:space="0" w:color="auto"/>
            <w:left w:val="none" w:sz="0" w:space="0" w:color="auto"/>
            <w:bottom w:val="none" w:sz="0" w:space="0" w:color="auto"/>
            <w:right w:val="none" w:sz="0" w:space="0" w:color="auto"/>
          </w:divBdr>
        </w:div>
        <w:div w:id="2048872615">
          <w:marLeft w:val="0"/>
          <w:marRight w:val="0"/>
          <w:marTop w:val="0"/>
          <w:marBottom w:val="0"/>
          <w:divBdr>
            <w:top w:val="none" w:sz="0" w:space="0" w:color="auto"/>
            <w:left w:val="none" w:sz="0" w:space="0" w:color="auto"/>
            <w:bottom w:val="none" w:sz="0" w:space="0" w:color="auto"/>
            <w:right w:val="none" w:sz="0" w:space="0" w:color="auto"/>
          </w:divBdr>
        </w:div>
        <w:div w:id="2100518597">
          <w:marLeft w:val="0"/>
          <w:marRight w:val="0"/>
          <w:marTop w:val="0"/>
          <w:marBottom w:val="0"/>
          <w:divBdr>
            <w:top w:val="none" w:sz="0" w:space="0" w:color="auto"/>
            <w:left w:val="none" w:sz="0" w:space="0" w:color="auto"/>
            <w:bottom w:val="none" w:sz="0" w:space="0" w:color="auto"/>
            <w:right w:val="none" w:sz="0" w:space="0" w:color="auto"/>
          </w:divBdr>
        </w:div>
        <w:div w:id="2112388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sereor.de/fastenaktion-gottesdienste" TargetMode="Externa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yperlink" Target="http://www.misereor.de/fastenaktion-gottesdienste" TargetMode="External"/><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sereor.de/bestellen"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s://forms.cloud.microsoft/e/nrBvk7x0YL?origin=lprLink" TargetMode="Externa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sereor.de/bestellen" TargetMode="External"/><Relationship Id="rId22" Type="http://schemas.openxmlformats.org/officeDocument/2006/relationships/image" Target="media/image8.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7650fb-33e1-4e81-8730-618f99bed8d3">
      <Terms xmlns="http://schemas.microsoft.com/office/infopath/2007/PartnerControls"/>
    </lcf76f155ced4ddcb4097134ff3c332f>
    <TaxCatchAll xmlns="d524742f-f8bc-4ec2-8e8c-56d795c789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AD8F3F4445640042ACE6876486B726B8" ma:contentTypeVersion="18" ma:contentTypeDescription="Ein neues Dokument erstellen." ma:contentTypeScope="" ma:versionID="fcf1cbd8542ad0a30d390abf7d63538b">
  <xsd:schema xmlns:xsd="http://www.w3.org/2001/XMLSchema" xmlns:xs="http://www.w3.org/2001/XMLSchema" xmlns:p="http://schemas.microsoft.com/office/2006/metadata/properties" xmlns:ns2="f77650fb-33e1-4e81-8730-618f99bed8d3" xmlns:ns3="d524742f-f8bc-4ec2-8e8c-56d795c78990" targetNamespace="http://schemas.microsoft.com/office/2006/metadata/properties" ma:root="true" ma:fieldsID="60bb6397eac0a9ab0a5bec5fb86dde91" ns2:_="" ns3:_="">
    <xsd:import namespace="f77650fb-33e1-4e81-8730-618f99bed8d3"/>
    <xsd:import namespace="d524742f-f8bc-4ec2-8e8c-56d795c789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50fb-33e1-4e81-8730-618f99bed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4742f-f8bc-4ec2-8e8c-56d795c789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118f15-21b6-44ec-a251-202f67a46337}" ma:internalName="TaxCatchAll" ma:showField="CatchAllData" ma:web="d524742f-f8bc-4ec2-8e8c-56d795c7899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2EA42B-24F9-4105-B8A2-F73A94BBD8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F855CE-EB4C-46ED-A021-374312095A7D}">
  <ds:schemaRefs>
    <ds:schemaRef ds:uri="http://schemas.microsoft.com/sharepoint/v3/contenttype/forms"/>
  </ds:schemaRefs>
</ds:datastoreItem>
</file>

<file path=customXml/itemProps3.xml><?xml version="1.0" encoding="utf-8"?>
<ds:datastoreItem xmlns:ds="http://schemas.openxmlformats.org/officeDocument/2006/customXml" ds:itemID="{943871B6-E020-4E9B-8038-84995E11AA27}">
  <ds:schemaRefs>
    <ds:schemaRef ds:uri="http://schemas.openxmlformats.org/officeDocument/2006/bibliography"/>
  </ds:schemaRefs>
</ds:datastoreItem>
</file>

<file path=customXml/itemProps4.xml><?xml version="1.0" encoding="utf-8"?>
<ds:datastoreItem xmlns:ds="http://schemas.openxmlformats.org/officeDocument/2006/customXml" ds:itemID="{26D8D031-D1D3-47C7-A405-A646EF5EFFED}"/>
</file>

<file path=docProps/app.xml><?xml version="1.0" encoding="utf-8"?>
<Properties xmlns="http://schemas.openxmlformats.org/officeDocument/2006/extended-properties" xmlns:vt="http://schemas.openxmlformats.org/officeDocument/2006/docPropsVTypes">
  <Template>Normal.dotm</Template>
  <TotalTime>0</TotalTime>
  <Pages>11</Pages>
  <Words>1927</Words>
  <Characters>12141</Characters>
  <Application>Microsoft Office Word</Application>
  <DocSecurity>0</DocSecurity>
  <Lines>101</Lines>
  <Paragraphs>28</Paragraphs>
  <ScaleCrop>false</ScaleCrop>
  <Company>Bischöfliches Hilfswerk Misereor e.V.</Company>
  <LinksUpToDate>false</LinksUpToDate>
  <CharactersWithSpaces>14040</CharactersWithSpaces>
  <SharedDoc>false</SharedDoc>
  <HLinks>
    <vt:vector size="30" baseType="variant">
      <vt:variant>
        <vt:i4>4915205</vt:i4>
      </vt:variant>
      <vt:variant>
        <vt:i4>12</vt:i4>
      </vt:variant>
      <vt:variant>
        <vt:i4>0</vt:i4>
      </vt:variant>
      <vt:variant>
        <vt:i4>5</vt:i4>
      </vt:variant>
      <vt:variant>
        <vt:lpwstr>https://forms.cloud.microsoft/e/nrBvk7x0YL?origin=lprLink</vt:lpwstr>
      </vt:variant>
      <vt:variant>
        <vt:lpwstr/>
      </vt:variant>
      <vt:variant>
        <vt:i4>1376280</vt:i4>
      </vt:variant>
      <vt:variant>
        <vt:i4>9</vt:i4>
      </vt:variant>
      <vt:variant>
        <vt:i4>0</vt:i4>
      </vt:variant>
      <vt:variant>
        <vt:i4>5</vt:i4>
      </vt:variant>
      <vt:variant>
        <vt:lpwstr>http://www.misereor.de/bestellen</vt:lpwstr>
      </vt:variant>
      <vt:variant>
        <vt:lpwstr/>
      </vt:variant>
      <vt:variant>
        <vt:i4>6881401</vt:i4>
      </vt:variant>
      <vt:variant>
        <vt:i4>6</vt:i4>
      </vt:variant>
      <vt:variant>
        <vt:i4>0</vt:i4>
      </vt:variant>
      <vt:variant>
        <vt:i4>5</vt:i4>
      </vt:variant>
      <vt:variant>
        <vt:lpwstr>http://www.misereor.de/fastenaktion</vt:lpwstr>
      </vt:variant>
      <vt:variant>
        <vt:lpwstr/>
      </vt:variant>
      <vt:variant>
        <vt:i4>6881401</vt:i4>
      </vt:variant>
      <vt:variant>
        <vt:i4>3</vt:i4>
      </vt:variant>
      <vt:variant>
        <vt:i4>0</vt:i4>
      </vt:variant>
      <vt:variant>
        <vt:i4>5</vt:i4>
      </vt:variant>
      <vt:variant>
        <vt:lpwstr>http://www.misereor.de/fastenaktion</vt:lpwstr>
      </vt:variant>
      <vt:variant>
        <vt:lpwstr/>
      </vt:variant>
      <vt:variant>
        <vt:i4>1376280</vt:i4>
      </vt:variant>
      <vt:variant>
        <vt:i4>0</vt:i4>
      </vt:variant>
      <vt:variant>
        <vt:i4>0</vt:i4>
      </vt:variant>
      <vt:variant>
        <vt:i4>5</vt:i4>
      </vt:variant>
      <vt:variant>
        <vt:lpwstr>http://www.misereor.de/bestellen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2026 "Hier fängt Zukunft an“</dc:title>
  <dc:subject/>
  <dc:creator>Andreas Paul</dc:creator>
  <cp:keywords>Burundi, Fastenaktion, Fastenzeit, Misereor, Versöhnung, Frieden, Mut, Zukunft, Partner, Projekte, Gerechtigkeit, Liturgie, Gottesdienste, Andacht, Gebet, kreativ, Gruppe, Gemeinschaft, Singen, Beten</cp:keywords>
  <cp:lastModifiedBy>Andreas Paul</cp:lastModifiedBy>
  <cp:revision>5</cp:revision>
  <cp:lastPrinted>2024-09-16T12:06:00Z</cp:lastPrinted>
  <dcterms:created xsi:type="dcterms:W3CDTF">2026-10-05T07:11:00Z</dcterms:created>
  <dcterms:modified xsi:type="dcterms:W3CDTF">2026-10-05T07:12:00Z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0x010100AD8F3F4445640042ACE6876486B726B8</vt:lpwstr>
  </property>
  <property fmtid="{D5CDD505-2E9C-101B-9397-08002B2CF9AE}" pid="3" name="MediaServiceImageTags">
    <vt:lpwstr/>
  </property>
  <property fmtid="{D5CDD505-2E9C-101B-9397-08002B2CF9AE}" pid="4" name="Order">
    <vt:r8>14600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de</vt:lpwstr>
  </property>
</Properties>
</file>