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28E74" w14:textId="20FAB617" w:rsidR="00804082" w:rsidRPr="00804082" w:rsidRDefault="00804082" w:rsidP="00804082">
      <w:pPr>
        <w:autoSpaceDE w:val="0"/>
        <w:autoSpaceDN w:val="0"/>
        <w:adjustRightInd w:val="0"/>
        <w:spacing w:after="0" w:line="240" w:lineRule="auto"/>
        <w:rPr>
          <w:rFonts w:ascii="Arial" w:eastAsia="MetaBookLF" w:hAnsi="Arial" w:cs="Arial"/>
          <w:b/>
          <w:bCs/>
          <w:sz w:val="32"/>
          <w:szCs w:val="32"/>
          <w:lang w:eastAsia="de-DE"/>
        </w:rPr>
      </w:pPr>
      <w:r w:rsidRPr="00804082">
        <w:rPr>
          <w:rFonts w:ascii="Arial" w:eastAsia="MetaBookLF" w:hAnsi="Arial" w:cs="Arial"/>
          <w:b/>
          <w:bCs/>
          <w:sz w:val="32"/>
          <w:szCs w:val="32"/>
          <w:lang w:eastAsia="de-DE"/>
        </w:rPr>
        <w:t xml:space="preserve">Baustein </w:t>
      </w:r>
      <w:r w:rsidR="003901D9">
        <w:rPr>
          <w:rFonts w:ascii="Arial" w:eastAsia="MetaBookLF" w:hAnsi="Arial" w:cs="Arial"/>
          <w:b/>
          <w:bCs/>
          <w:sz w:val="32"/>
          <w:szCs w:val="32"/>
          <w:lang w:eastAsia="de-DE"/>
        </w:rPr>
        <w:t>Kollekten</w:t>
      </w:r>
      <w:r w:rsidR="008E21BB">
        <w:rPr>
          <w:rFonts w:ascii="Arial" w:eastAsia="MetaBookLF" w:hAnsi="Arial" w:cs="Arial"/>
          <w:b/>
          <w:bCs/>
          <w:sz w:val="32"/>
          <w:szCs w:val="32"/>
          <w:lang w:eastAsia="de-DE"/>
        </w:rPr>
        <w:t>-A</w:t>
      </w:r>
      <w:r w:rsidR="003901D9">
        <w:rPr>
          <w:rFonts w:ascii="Arial" w:eastAsia="MetaBookLF" w:hAnsi="Arial" w:cs="Arial"/>
          <w:b/>
          <w:bCs/>
          <w:sz w:val="32"/>
          <w:szCs w:val="32"/>
          <w:lang w:eastAsia="de-DE"/>
        </w:rPr>
        <w:t xml:space="preserve">nkündigung </w:t>
      </w:r>
      <w:r w:rsidRPr="00804082">
        <w:rPr>
          <w:rFonts w:ascii="Arial" w:eastAsia="MetaBookLF" w:hAnsi="Arial" w:cs="Arial"/>
          <w:b/>
          <w:bCs/>
          <w:sz w:val="32"/>
          <w:szCs w:val="32"/>
          <w:lang w:eastAsia="de-DE"/>
        </w:rPr>
        <w:t>zur Fastenaktion 202</w:t>
      </w:r>
      <w:r w:rsidR="000613AF">
        <w:rPr>
          <w:rFonts w:ascii="Arial" w:eastAsia="MetaBookLF" w:hAnsi="Arial" w:cs="Arial"/>
          <w:b/>
          <w:bCs/>
          <w:sz w:val="32"/>
          <w:szCs w:val="32"/>
          <w:lang w:eastAsia="de-DE"/>
        </w:rPr>
        <w:t>7</w:t>
      </w:r>
    </w:p>
    <w:p w14:paraId="67435DDE" w14:textId="01523EAB" w:rsidR="00804082" w:rsidRPr="00804082" w:rsidRDefault="00804082" w:rsidP="00804082">
      <w:pPr>
        <w:rPr>
          <w:rFonts w:ascii="Arial" w:eastAsia="MetaBookLF" w:hAnsi="Arial" w:cs="Arial"/>
          <w:color w:val="445567"/>
          <w:lang w:eastAsia="de-DE"/>
        </w:rPr>
      </w:pPr>
      <w:r w:rsidRPr="00804082">
        <w:rPr>
          <w:rFonts w:ascii="Arial" w:eastAsia="MetaBookLF" w:hAnsi="Arial" w:cs="Arial"/>
          <w:color w:val="445567"/>
          <w:lang w:eastAsia="de-DE"/>
        </w:rPr>
        <w:t>von Andreas Paul, Misereor</w:t>
      </w:r>
    </w:p>
    <w:p w14:paraId="1E74F0B5" w14:textId="77777777" w:rsidR="00804082" w:rsidRPr="00804082" w:rsidRDefault="00804082" w:rsidP="00804082">
      <w:pPr>
        <w:autoSpaceDE w:val="0"/>
        <w:autoSpaceDN w:val="0"/>
        <w:adjustRightInd w:val="0"/>
        <w:spacing w:after="0" w:line="240" w:lineRule="auto"/>
        <w:rPr>
          <w:rFonts w:ascii="Arial" w:eastAsia="MetaBookLF" w:hAnsi="Arial" w:cs="Arial"/>
          <w:b/>
          <w:bCs/>
          <w:color w:val="000000"/>
          <w:lang w:eastAsia="de-DE"/>
        </w:rPr>
      </w:pPr>
    </w:p>
    <w:p w14:paraId="0743082E" w14:textId="2B48EEE3" w:rsidR="00804082" w:rsidRPr="00804082" w:rsidRDefault="00804082" w:rsidP="00804082">
      <w:pPr>
        <w:autoSpaceDE w:val="0"/>
        <w:autoSpaceDN w:val="0"/>
        <w:adjustRightInd w:val="0"/>
        <w:spacing w:after="0" w:line="240" w:lineRule="auto"/>
        <w:rPr>
          <w:rFonts w:ascii="Arial" w:eastAsia="MetaBookLF" w:hAnsi="Arial" w:cs="Arial"/>
          <w:b/>
          <w:bCs/>
          <w:color w:val="000000"/>
          <w:lang w:eastAsia="de-DE"/>
        </w:rPr>
      </w:pPr>
      <w:r w:rsidRPr="00804082">
        <w:rPr>
          <w:rFonts w:ascii="Arial" w:eastAsia="MetaBookLF" w:hAnsi="Arial" w:cs="Arial"/>
          <w:b/>
          <w:bCs/>
          <w:color w:val="000000"/>
          <w:lang w:eastAsia="de-DE"/>
        </w:rPr>
        <w:t>V</w:t>
      </w:r>
      <w:r w:rsidR="00751BBF">
        <w:rPr>
          <w:rFonts w:ascii="Arial" w:eastAsia="MetaBookLF" w:hAnsi="Arial" w:cs="Arial"/>
          <w:b/>
          <w:bCs/>
          <w:color w:val="000000"/>
          <w:lang w:eastAsia="de-DE"/>
        </w:rPr>
        <w:t>orbereitung</w:t>
      </w:r>
    </w:p>
    <w:p w14:paraId="319D7792" w14:textId="77777777" w:rsidR="00804082" w:rsidRPr="00804082" w:rsidRDefault="00804082" w:rsidP="00804082">
      <w:pPr>
        <w:numPr>
          <w:ilvl w:val="0"/>
          <w:numId w:val="6"/>
        </w:numPr>
        <w:autoSpaceDE w:val="0"/>
        <w:autoSpaceDN w:val="0"/>
        <w:adjustRightInd w:val="0"/>
        <w:spacing w:after="0" w:line="240" w:lineRule="auto"/>
        <w:contextualSpacing/>
        <w:rPr>
          <w:rFonts w:ascii="Arial" w:eastAsia="MetaBookLF" w:hAnsi="Arial" w:cs="Arial"/>
          <w:color w:val="000000"/>
          <w:lang w:eastAsia="de-DE"/>
        </w:rPr>
      </w:pPr>
      <w:r w:rsidRPr="00804082">
        <w:rPr>
          <w:rFonts w:ascii="Arial" w:eastAsia="MetaBookLF" w:hAnsi="Arial" w:cs="Arial"/>
          <w:color w:val="000000"/>
          <w:lang w:eastAsia="de-DE"/>
        </w:rPr>
        <w:t>Am 4. Fastensonntag:</w:t>
      </w:r>
    </w:p>
    <w:p w14:paraId="0100F1FC" w14:textId="20260CDE" w:rsidR="00804082" w:rsidRPr="00804082" w:rsidRDefault="00804082" w:rsidP="00804082">
      <w:pPr>
        <w:numPr>
          <w:ilvl w:val="1"/>
          <w:numId w:val="6"/>
        </w:numPr>
        <w:autoSpaceDE w:val="0"/>
        <w:autoSpaceDN w:val="0"/>
        <w:adjustRightInd w:val="0"/>
        <w:spacing w:after="0" w:line="240" w:lineRule="auto"/>
        <w:contextualSpacing/>
        <w:rPr>
          <w:rFonts w:ascii="Arial" w:eastAsia="MetaBookLF" w:hAnsi="Arial" w:cs="Arial"/>
          <w:color w:val="000000"/>
          <w:lang w:eastAsia="de-DE"/>
        </w:rPr>
      </w:pPr>
      <w:r w:rsidRPr="00804082">
        <w:rPr>
          <w:rFonts w:ascii="Arial" w:eastAsia="MetaBookLF" w:hAnsi="Arial" w:cs="Arial"/>
          <w:color w:val="000000"/>
          <w:lang w:eastAsia="de-DE"/>
        </w:rPr>
        <w:t xml:space="preserve">Den Aufruf der </w:t>
      </w:r>
      <w:r w:rsidR="0071497C">
        <w:rPr>
          <w:rFonts w:ascii="Arial" w:eastAsia="MetaBookLF" w:hAnsi="Arial" w:cs="Arial"/>
          <w:color w:val="000000"/>
          <w:lang w:eastAsia="de-DE"/>
        </w:rPr>
        <w:t>d</w:t>
      </w:r>
      <w:r w:rsidRPr="00804082">
        <w:rPr>
          <w:rFonts w:ascii="Arial" w:eastAsia="MetaBookLF" w:hAnsi="Arial" w:cs="Arial"/>
          <w:color w:val="000000"/>
          <w:lang w:eastAsia="de-DE"/>
        </w:rPr>
        <w:t>eutschen Bischöfe zur Misereor-</w:t>
      </w:r>
      <w:r w:rsidR="00A606E6">
        <w:rPr>
          <w:rFonts w:ascii="Arial" w:eastAsia="MetaBookLF" w:hAnsi="Arial" w:cs="Arial"/>
          <w:color w:val="000000"/>
          <w:lang w:eastAsia="de-DE"/>
        </w:rPr>
        <w:t>Fastena</w:t>
      </w:r>
      <w:r w:rsidRPr="00804082">
        <w:rPr>
          <w:rFonts w:ascii="Arial" w:eastAsia="MetaBookLF" w:hAnsi="Arial" w:cs="Arial"/>
          <w:color w:val="000000"/>
          <w:lang w:eastAsia="de-DE"/>
        </w:rPr>
        <w:t>ktion 202</w:t>
      </w:r>
      <w:r w:rsidR="000613AF">
        <w:rPr>
          <w:rFonts w:ascii="Arial" w:eastAsia="MetaBookLF" w:hAnsi="Arial" w:cs="Arial"/>
          <w:color w:val="000000"/>
          <w:lang w:eastAsia="de-DE"/>
        </w:rPr>
        <w:t>7</w:t>
      </w:r>
      <w:r w:rsidRPr="00804082">
        <w:rPr>
          <w:rFonts w:ascii="Arial" w:eastAsia="MetaBookLF" w:hAnsi="Arial" w:cs="Arial"/>
          <w:color w:val="000000"/>
          <w:lang w:eastAsia="de-DE"/>
        </w:rPr>
        <w:t xml:space="preserve"> verlesen</w:t>
      </w:r>
      <w:r w:rsidR="00070545">
        <w:rPr>
          <w:rFonts w:ascii="Arial" w:eastAsia="MetaBookLF" w:hAnsi="Arial" w:cs="Arial"/>
          <w:color w:val="000000"/>
          <w:lang w:eastAsia="de-DE"/>
        </w:rPr>
        <w:t>,</w:t>
      </w:r>
    </w:p>
    <w:p w14:paraId="1C501123" w14:textId="1F5EC727" w:rsidR="00804082" w:rsidRPr="00804082" w:rsidRDefault="00804082" w:rsidP="00804082">
      <w:pPr>
        <w:numPr>
          <w:ilvl w:val="1"/>
          <w:numId w:val="6"/>
        </w:numPr>
        <w:autoSpaceDE w:val="0"/>
        <w:autoSpaceDN w:val="0"/>
        <w:adjustRightInd w:val="0"/>
        <w:spacing w:after="0" w:line="240" w:lineRule="auto"/>
        <w:contextualSpacing/>
        <w:rPr>
          <w:rFonts w:ascii="Arial" w:eastAsia="MetaBookLF" w:hAnsi="Arial" w:cs="Arial"/>
          <w:color w:val="000000"/>
          <w:lang w:eastAsia="de-DE"/>
        </w:rPr>
      </w:pPr>
      <w:r w:rsidRPr="00804082">
        <w:rPr>
          <w:rFonts w:ascii="Arial" w:eastAsia="MetaBookLF" w:hAnsi="Arial" w:cs="Arial"/>
          <w:color w:val="000000"/>
          <w:lang w:eastAsia="de-DE"/>
        </w:rPr>
        <w:t>Spendentüten auslegen oder am Ausgang verteilen lassen</w:t>
      </w:r>
      <w:r w:rsidR="00070545">
        <w:rPr>
          <w:rFonts w:ascii="Arial" w:eastAsia="MetaBookLF" w:hAnsi="Arial" w:cs="Arial"/>
          <w:color w:val="000000"/>
          <w:lang w:eastAsia="de-DE"/>
        </w:rPr>
        <w:t>,</w:t>
      </w:r>
    </w:p>
    <w:p w14:paraId="46AE3538" w14:textId="6D69F2FC" w:rsidR="00804082" w:rsidRPr="00804082" w:rsidRDefault="00070545" w:rsidP="00804082">
      <w:pPr>
        <w:numPr>
          <w:ilvl w:val="1"/>
          <w:numId w:val="6"/>
        </w:numPr>
        <w:autoSpaceDE w:val="0"/>
        <w:autoSpaceDN w:val="0"/>
        <w:adjustRightInd w:val="0"/>
        <w:spacing w:after="0" w:line="240" w:lineRule="auto"/>
        <w:contextualSpacing/>
        <w:rPr>
          <w:rFonts w:ascii="Arial" w:eastAsia="MetaBookLF" w:hAnsi="Arial" w:cs="Arial"/>
          <w:color w:val="000000"/>
          <w:lang w:eastAsia="de-DE"/>
        </w:rPr>
      </w:pPr>
      <w:r w:rsidRPr="005D0988">
        <w:rPr>
          <w:rFonts w:ascii="Arial" w:eastAsia="MetaBookLF" w:hAnsi="Arial" w:cs="Arial"/>
          <w:color w:val="000000"/>
          <w:lang w:eastAsia="de-DE"/>
        </w:rPr>
        <w:t>a</w:t>
      </w:r>
      <w:r w:rsidR="00804082" w:rsidRPr="005D0988">
        <w:rPr>
          <w:rFonts w:ascii="Arial" w:eastAsia="MetaBookLF" w:hAnsi="Arial" w:cs="Arial"/>
          <w:color w:val="000000"/>
          <w:lang w:eastAsia="de-DE"/>
        </w:rPr>
        <w:t xml:space="preserve">uf die Möglichkeit zur Online-Spende unter </w:t>
      </w:r>
      <w:hyperlink r:id="rId11" w:history="1">
        <w:r w:rsidR="007F2587" w:rsidRPr="009E7092">
          <w:rPr>
            <w:rStyle w:val="Hyperlink"/>
            <w:rFonts w:ascii="Arial" w:eastAsia="MetaBookLF" w:hAnsi="Arial" w:cs="Arial"/>
            <w:lang w:eastAsia="de-DE"/>
          </w:rPr>
          <w:t>www.misereor.de/fastenaktion</w:t>
        </w:r>
      </w:hyperlink>
      <w:r w:rsidR="002A6F97">
        <w:rPr>
          <w:rFonts w:ascii="Arial" w:eastAsia="MetaBookLF" w:hAnsi="Arial" w:cs="Arial"/>
          <w:color w:val="000000"/>
          <w:lang w:eastAsia="de-DE"/>
        </w:rPr>
        <w:t xml:space="preserve"> </w:t>
      </w:r>
      <w:r w:rsidR="00804082" w:rsidRPr="00804082">
        <w:rPr>
          <w:rFonts w:ascii="Arial" w:eastAsia="MetaBookLF" w:hAnsi="Arial" w:cs="Arial"/>
          <w:color w:val="000000"/>
          <w:lang w:eastAsia="de-DE"/>
        </w:rPr>
        <w:t xml:space="preserve"> hinweisen und/oder</w:t>
      </w:r>
    </w:p>
    <w:p w14:paraId="243C91F4" w14:textId="5C55E231" w:rsidR="00804082" w:rsidRPr="00804082" w:rsidRDefault="00070545" w:rsidP="00804082">
      <w:pPr>
        <w:numPr>
          <w:ilvl w:val="1"/>
          <w:numId w:val="6"/>
        </w:numPr>
        <w:autoSpaceDE w:val="0"/>
        <w:autoSpaceDN w:val="0"/>
        <w:adjustRightInd w:val="0"/>
        <w:spacing w:after="0" w:line="240" w:lineRule="auto"/>
        <w:contextualSpacing/>
        <w:rPr>
          <w:rFonts w:ascii="Arial" w:eastAsia="MetaBookLF" w:hAnsi="Arial" w:cs="Arial"/>
          <w:color w:val="000000"/>
          <w:lang w:eastAsia="de-DE"/>
        </w:rPr>
      </w:pPr>
      <w:r>
        <w:rPr>
          <w:rFonts w:ascii="Arial" w:eastAsia="MetaBookLF" w:hAnsi="Arial" w:cs="Arial"/>
          <w:color w:val="000000"/>
          <w:lang w:eastAsia="de-DE"/>
        </w:rPr>
        <w:t>a</w:t>
      </w:r>
      <w:r w:rsidR="00804082" w:rsidRPr="00804082">
        <w:rPr>
          <w:rFonts w:ascii="Arial" w:eastAsia="MetaBookLF" w:hAnsi="Arial" w:cs="Arial"/>
          <w:color w:val="000000"/>
          <w:lang w:eastAsia="de-DE"/>
        </w:rPr>
        <w:t>uf die Möglichkeit der Überweisung der Spende mittels des Überweisungsformulars an der Spendentüte hinweisen</w:t>
      </w:r>
      <w:r>
        <w:rPr>
          <w:rFonts w:ascii="Arial" w:eastAsia="MetaBookLF" w:hAnsi="Arial" w:cs="Arial"/>
          <w:color w:val="000000"/>
          <w:lang w:eastAsia="de-DE"/>
        </w:rPr>
        <w:t>.</w:t>
      </w:r>
    </w:p>
    <w:p w14:paraId="42B80F50" w14:textId="65D35441" w:rsidR="00804082" w:rsidRPr="00804082" w:rsidRDefault="00804082" w:rsidP="00804082">
      <w:pPr>
        <w:numPr>
          <w:ilvl w:val="0"/>
          <w:numId w:val="6"/>
        </w:numPr>
        <w:autoSpaceDE w:val="0"/>
        <w:autoSpaceDN w:val="0"/>
        <w:adjustRightInd w:val="0"/>
        <w:spacing w:after="0" w:line="240" w:lineRule="auto"/>
        <w:contextualSpacing/>
        <w:rPr>
          <w:rFonts w:ascii="Arial" w:eastAsia="MetaBookLF" w:hAnsi="Arial" w:cs="Arial"/>
          <w:lang w:eastAsia="de-DE"/>
        </w:rPr>
      </w:pPr>
      <w:r w:rsidRPr="00804082">
        <w:rPr>
          <w:rFonts w:ascii="Arial" w:eastAsia="MetaBookLF" w:hAnsi="Arial" w:cs="Arial"/>
          <w:lang w:eastAsia="de-DE"/>
        </w:rPr>
        <w:t xml:space="preserve">Das Aktionsplakat gut sichtbar aushängen/aufstellen. </w:t>
      </w:r>
    </w:p>
    <w:p w14:paraId="2A304974" w14:textId="77777777" w:rsidR="00804082" w:rsidRDefault="00804082" w:rsidP="00804082">
      <w:pPr>
        <w:autoSpaceDE w:val="0"/>
        <w:autoSpaceDN w:val="0"/>
        <w:adjustRightInd w:val="0"/>
        <w:spacing w:after="0" w:line="240" w:lineRule="auto"/>
        <w:contextualSpacing/>
        <w:rPr>
          <w:rFonts w:ascii="Arial" w:eastAsia="MetaBookLF" w:hAnsi="Arial" w:cs="Arial"/>
          <w:lang w:eastAsia="de-DE"/>
        </w:rPr>
      </w:pPr>
    </w:p>
    <w:p w14:paraId="54D01B01" w14:textId="77777777" w:rsidR="00973E97" w:rsidRPr="00804082" w:rsidRDefault="00973E97" w:rsidP="00804082">
      <w:pPr>
        <w:autoSpaceDE w:val="0"/>
        <w:autoSpaceDN w:val="0"/>
        <w:adjustRightInd w:val="0"/>
        <w:spacing w:after="0" w:line="240" w:lineRule="auto"/>
        <w:contextualSpacing/>
        <w:rPr>
          <w:rFonts w:ascii="Arial" w:eastAsia="MetaBookLF" w:hAnsi="Arial" w:cs="Arial"/>
          <w:lang w:eastAsia="de-DE"/>
        </w:rPr>
      </w:pPr>
    </w:p>
    <w:p w14:paraId="197EB55E" w14:textId="77777777" w:rsidR="00804082" w:rsidRPr="00804082" w:rsidRDefault="00804082" w:rsidP="00804082">
      <w:pPr>
        <w:autoSpaceDE w:val="0"/>
        <w:autoSpaceDN w:val="0"/>
        <w:adjustRightInd w:val="0"/>
        <w:spacing w:after="0" w:line="240" w:lineRule="auto"/>
        <w:rPr>
          <w:rFonts w:ascii="Arial" w:eastAsia="MetaBookLF" w:hAnsi="Arial" w:cs="Arial"/>
          <w:b/>
          <w:bCs/>
          <w:lang w:eastAsia="de-DE"/>
        </w:rPr>
      </w:pPr>
    </w:p>
    <w:p w14:paraId="0C7643E6" w14:textId="74909610" w:rsidR="00804082" w:rsidRPr="00804082" w:rsidRDefault="00804082" w:rsidP="00804082">
      <w:pPr>
        <w:autoSpaceDE w:val="0"/>
        <w:autoSpaceDN w:val="0"/>
        <w:adjustRightInd w:val="0"/>
        <w:spacing w:after="0" w:line="240" w:lineRule="auto"/>
        <w:rPr>
          <w:rFonts w:ascii="Arial" w:eastAsia="MetaBookLF" w:hAnsi="Arial" w:cs="Arial"/>
          <w:b/>
          <w:bCs/>
          <w:lang w:eastAsia="de-DE"/>
        </w:rPr>
      </w:pPr>
      <w:r w:rsidRPr="00751BBF">
        <w:rPr>
          <w:rFonts w:ascii="Arial" w:eastAsia="MetaBookLF" w:hAnsi="Arial" w:cs="Arial"/>
          <w:b/>
          <w:bCs/>
          <w:lang w:eastAsia="de-DE"/>
        </w:rPr>
        <w:t>B</w:t>
      </w:r>
      <w:r w:rsidR="00751BBF" w:rsidRPr="00417E5D">
        <w:rPr>
          <w:rFonts w:ascii="Arial" w:eastAsia="MetaBookLF" w:hAnsi="Arial" w:cs="Arial"/>
          <w:b/>
          <w:bCs/>
          <w:lang w:eastAsia="de-DE"/>
        </w:rPr>
        <w:t>austein</w:t>
      </w:r>
      <w:r w:rsidRPr="00751BBF">
        <w:rPr>
          <w:rFonts w:ascii="Arial" w:eastAsia="MetaBookLF" w:hAnsi="Arial" w:cs="Arial"/>
          <w:b/>
          <w:bCs/>
          <w:lang w:eastAsia="de-DE"/>
        </w:rPr>
        <w:t xml:space="preserve"> </w:t>
      </w:r>
      <w:r w:rsidRPr="00804082">
        <w:rPr>
          <w:rFonts w:ascii="Arial" w:eastAsia="MetaBookLF" w:hAnsi="Arial" w:cs="Arial"/>
          <w:b/>
          <w:bCs/>
          <w:lang w:eastAsia="de-DE"/>
        </w:rPr>
        <w:t>K</w:t>
      </w:r>
      <w:r w:rsidR="00751BBF">
        <w:rPr>
          <w:rFonts w:ascii="Arial" w:eastAsia="MetaBookLF" w:hAnsi="Arial" w:cs="Arial"/>
          <w:b/>
          <w:bCs/>
          <w:lang w:eastAsia="de-DE"/>
        </w:rPr>
        <w:t>ollekte</w:t>
      </w:r>
    </w:p>
    <w:p w14:paraId="4040EB9C" w14:textId="77777777" w:rsidR="00973E97" w:rsidRDefault="00973E97" w:rsidP="007F2587">
      <w:pPr>
        <w:autoSpaceDE w:val="0"/>
        <w:autoSpaceDN w:val="0"/>
        <w:adjustRightInd w:val="0"/>
        <w:spacing w:after="0" w:line="360" w:lineRule="auto"/>
        <w:ind w:left="708" w:hanging="708"/>
        <w:rPr>
          <w:rFonts w:ascii="Arial" w:eastAsia="Calibri" w:hAnsi="Arial" w:cs="Arial"/>
          <w:b/>
          <w:bCs/>
          <w:lang w:eastAsia="de-DE"/>
        </w:rPr>
      </w:pPr>
    </w:p>
    <w:p w14:paraId="6CAAB19C" w14:textId="3DD16E10" w:rsidR="000613AF" w:rsidRPr="000613AF" w:rsidRDefault="00804082" w:rsidP="000613AF">
      <w:pPr>
        <w:autoSpaceDE w:val="0"/>
        <w:autoSpaceDN w:val="0"/>
        <w:adjustRightInd w:val="0"/>
        <w:spacing w:after="0" w:line="360" w:lineRule="auto"/>
        <w:ind w:left="708" w:hanging="708"/>
        <w:rPr>
          <w:rFonts w:ascii="Arial" w:eastAsia="Calibri" w:hAnsi="Arial" w:cs="Arial"/>
          <w:lang w:eastAsia="de-DE"/>
        </w:rPr>
      </w:pPr>
      <w:r w:rsidRPr="139BC65B">
        <w:rPr>
          <w:rFonts w:ascii="Arial" w:eastAsia="Calibri" w:hAnsi="Arial" w:cs="Arial"/>
          <w:b/>
          <w:bCs/>
          <w:lang w:eastAsia="de-DE"/>
        </w:rPr>
        <w:t>S</w:t>
      </w:r>
      <w:r w:rsidRPr="139BC65B">
        <w:rPr>
          <w:rFonts w:ascii="Arial" w:eastAsia="Calibri" w:hAnsi="Arial" w:cs="Arial"/>
          <w:lang w:eastAsia="de-DE"/>
        </w:rPr>
        <w:t xml:space="preserve"> </w:t>
      </w:r>
      <w:r>
        <w:tab/>
      </w:r>
      <w:r w:rsidR="000613AF" w:rsidRPr="000613AF">
        <w:rPr>
          <w:rFonts w:ascii="Arial" w:eastAsia="Calibri" w:hAnsi="Arial" w:cs="Arial"/>
          <w:lang w:eastAsia="de-DE"/>
        </w:rPr>
        <w:t xml:space="preserve">Am Anfang steht Mut – Mut, der in Burundi dringend gebraucht wird. Jahrzehnte der Gewalt und das Schweigen über erlittenes Leid wirken bis heute nach. Viele junge Menschen wissen wenig über die schmerzvolle Geschichte ihres Landes. Genau hier setzt </w:t>
      </w:r>
      <w:r w:rsidR="00BB655F">
        <w:rPr>
          <w:rFonts w:ascii="Arial" w:eastAsia="Calibri" w:hAnsi="Arial" w:cs="Arial"/>
          <w:lang w:eastAsia="de-DE"/>
        </w:rPr>
        <w:t xml:space="preserve">der </w:t>
      </w:r>
      <w:r w:rsidR="000613AF" w:rsidRPr="000613AF">
        <w:rPr>
          <w:rFonts w:ascii="Arial" w:eastAsia="Calibri" w:hAnsi="Arial" w:cs="Arial"/>
          <w:lang w:eastAsia="de-DE"/>
        </w:rPr>
        <w:t>Misereor</w:t>
      </w:r>
      <w:r w:rsidR="00BB655F">
        <w:rPr>
          <w:rFonts w:ascii="Arial" w:eastAsia="Calibri" w:hAnsi="Arial" w:cs="Arial"/>
          <w:lang w:eastAsia="de-DE"/>
        </w:rPr>
        <w:t>-</w:t>
      </w:r>
      <w:r w:rsidR="000613AF" w:rsidRPr="000613AF">
        <w:rPr>
          <w:rFonts w:ascii="Arial" w:eastAsia="Calibri" w:hAnsi="Arial" w:cs="Arial"/>
          <w:lang w:eastAsia="de-DE"/>
        </w:rPr>
        <w:t xml:space="preserve">Partner </w:t>
      </w:r>
      <w:r w:rsidR="00BB655F">
        <w:rPr>
          <w:rFonts w:ascii="Arial" w:eastAsia="Calibri" w:hAnsi="Arial" w:cs="Arial"/>
          <w:lang w:eastAsia="de-DE"/>
        </w:rPr>
        <w:t>‚</w:t>
      </w:r>
      <w:r w:rsidR="000613AF" w:rsidRPr="000613AF">
        <w:rPr>
          <w:rFonts w:ascii="Arial" w:eastAsia="Calibri" w:hAnsi="Arial" w:cs="Arial"/>
          <w:lang w:eastAsia="de-DE"/>
        </w:rPr>
        <w:t xml:space="preserve">Buja </w:t>
      </w:r>
      <w:r w:rsidR="009305AF">
        <w:rPr>
          <w:rFonts w:ascii="Arial" w:eastAsia="Calibri" w:hAnsi="Arial" w:cs="Arial"/>
          <w:lang w:eastAsia="de-DE"/>
        </w:rPr>
        <w:t>S</w:t>
      </w:r>
      <w:r w:rsidR="000613AF" w:rsidRPr="000613AF">
        <w:rPr>
          <w:rFonts w:ascii="Arial" w:eastAsia="Calibri" w:hAnsi="Arial" w:cs="Arial"/>
          <w:lang w:eastAsia="de-DE"/>
        </w:rPr>
        <w:t xml:space="preserve">ans </w:t>
      </w:r>
      <w:r w:rsidR="009305AF">
        <w:rPr>
          <w:rFonts w:ascii="Arial" w:eastAsia="Calibri" w:hAnsi="Arial" w:cs="Arial"/>
          <w:lang w:eastAsia="de-DE"/>
        </w:rPr>
        <w:t>T</w:t>
      </w:r>
      <w:r w:rsidR="000613AF" w:rsidRPr="000613AF">
        <w:rPr>
          <w:rFonts w:ascii="Arial" w:eastAsia="Calibri" w:hAnsi="Arial" w:cs="Arial"/>
          <w:lang w:eastAsia="de-DE"/>
        </w:rPr>
        <w:t>abou</w:t>
      </w:r>
      <w:r w:rsidR="00BB655F">
        <w:rPr>
          <w:rFonts w:ascii="Arial" w:eastAsia="Calibri" w:hAnsi="Arial" w:cs="Arial"/>
          <w:lang w:eastAsia="de-DE"/>
        </w:rPr>
        <w:t>‘ an: Er</w:t>
      </w:r>
      <w:r w:rsidR="000613AF" w:rsidRPr="000613AF">
        <w:rPr>
          <w:rFonts w:ascii="Arial" w:eastAsia="Calibri" w:hAnsi="Arial" w:cs="Arial"/>
          <w:lang w:eastAsia="de-DE"/>
        </w:rPr>
        <w:t xml:space="preserve"> schaff</w:t>
      </w:r>
      <w:r w:rsidR="00BB655F">
        <w:rPr>
          <w:rFonts w:ascii="Arial" w:eastAsia="Calibri" w:hAnsi="Arial" w:cs="Arial"/>
          <w:lang w:eastAsia="de-DE"/>
        </w:rPr>
        <w:t>t</w:t>
      </w:r>
      <w:r w:rsidR="000613AF" w:rsidRPr="000613AF">
        <w:rPr>
          <w:rFonts w:ascii="Arial" w:eastAsia="Calibri" w:hAnsi="Arial" w:cs="Arial"/>
          <w:lang w:eastAsia="de-DE"/>
        </w:rPr>
        <w:t xml:space="preserve"> sichere Räume, in denen Jugendliche durch Theater und Comics Fragen stellen, Erfahrungen teilen und neue Wege des Miteinanders entdecken. </w:t>
      </w:r>
      <w:r w:rsidR="00D171A8">
        <w:rPr>
          <w:rFonts w:ascii="Arial" w:eastAsia="Calibri" w:hAnsi="Arial" w:cs="Arial"/>
          <w:lang w:eastAsia="de-DE"/>
        </w:rPr>
        <w:t xml:space="preserve">So </w:t>
      </w:r>
      <w:r w:rsidR="000613AF" w:rsidRPr="000613AF">
        <w:rPr>
          <w:rFonts w:ascii="Arial" w:eastAsia="Calibri" w:hAnsi="Arial" w:cs="Arial"/>
          <w:lang w:eastAsia="de-DE"/>
        </w:rPr>
        <w:t xml:space="preserve">entstehen Geschichten von Ehrlichkeit, Verantwortung und Hoffnung – Geschichten, die Dialog ermöglichen und Vertrauen wachsen lassen.  </w:t>
      </w:r>
    </w:p>
    <w:p w14:paraId="7D66813B" w14:textId="6B4904CA" w:rsidR="007240FC" w:rsidRDefault="00D171A8" w:rsidP="000613AF">
      <w:pPr>
        <w:autoSpaceDE w:val="0"/>
        <w:autoSpaceDN w:val="0"/>
        <w:adjustRightInd w:val="0"/>
        <w:spacing w:after="0" w:line="360" w:lineRule="auto"/>
        <w:ind w:left="708" w:hanging="708"/>
        <w:rPr>
          <w:rFonts w:ascii="Calibri" w:eastAsia="Calibri" w:hAnsi="Calibri" w:cs="Times New Roman"/>
          <w:iCs/>
          <w:sz w:val="16"/>
          <w:szCs w:val="16"/>
        </w:rPr>
      </w:pPr>
      <w:r>
        <w:rPr>
          <w:rFonts w:ascii="Arial" w:eastAsia="Calibri" w:hAnsi="Arial" w:cs="Arial"/>
          <w:lang w:eastAsia="de-DE"/>
        </w:rPr>
        <w:tab/>
      </w:r>
      <w:r w:rsidR="000613AF" w:rsidRPr="000613AF">
        <w:rPr>
          <w:rFonts w:ascii="Arial" w:eastAsia="Calibri" w:hAnsi="Arial" w:cs="Arial"/>
          <w:lang w:eastAsia="de-DE"/>
        </w:rPr>
        <w:t xml:space="preserve">Mit Ihrer Kollekte unterstützen Sie die Arbeit </w:t>
      </w:r>
      <w:r w:rsidR="006A2741">
        <w:rPr>
          <w:rFonts w:ascii="Arial" w:eastAsia="Calibri" w:hAnsi="Arial" w:cs="Arial"/>
          <w:lang w:eastAsia="de-DE"/>
        </w:rPr>
        <w:t xml:space="preserve">von Misereor </w:t>
      </w:r>
      <w:r w:rsidR="000613AF" w:rsidRPr="000613AF">
        <w:rPr>
          <w:rFonts w:ascii="Arial" w:eastAsia="Calibri" w:hAnsi="Arial" w:cs="Arial"/>
          <w:lang w:eastAsia="de-DE"/>
        </w:rPr>
        <w:t xml:space="preserve">und stärken Menschen, die mutig Zukunft gestalten. Helfen Sie mit, dass Orte entstehen, an denen Heilung beginnen kann und Verständigung möglich wird. </w:t>
      </w:r>
      <w:r>
        <w:rPr>
          <w:rFonts w:ascii="Arial" w:eastAsia="Calibri" w:hAnsi="Arial" w:cs="Arial"/>
          <w:lang w:eastAsia="de-DE"/>
        </w:rPr>
        <w:t>‚</w:t>
      </w:r>
      <w:r w:rsidR="000613AF" w:rsidRPr="000613AF">
        <w:rPr>
          <w:rFonts w:ascii="Arial" w:eastAsia="Calibri" w:hAnsi="Arial" w:cs="Arial"/>
          <w:lang w:eastAsia="de-DE"/>
        </w:rPr>
        <w:t>Am Anfang steht Mut</w:t>
      </w:r>
      <w:r>
        <w:rPr>
          <w:rFonts w:ascii="Arial" w:eastAsia="Calibri" w:hAnsi="Arial" w:cs="Arial"/>
          <w:lang w:eastAsia="de-DE"/>
        </w:rPr>
        <w:t>‘</w:t>
      </w:r>
      <w:r w:rsidR="000613AF" w:rsidRPr="000613AF">
        <w:rPr>
          <w:rFonts w:ascii="Arial" w:eastAsia="Calibri" w:hAnsi="Arial" w:cs="Arial"/>
          <w:lang w:eastAsia="de-DE"/>
        </w:rPr>
        <w:t xml:space="preserve"> – und Ihre </w:t>
      </w:r>
      <w:r w:rsidR="002A115E">
        <w:rPr>
          <w:rFonts w:ascii="Arial" w:eastAsia="Calibri" w:hAnsi="Arial" w:cs="Arial"/>
          <w:lang w:eastAsia="de-DE"/>
        </w:rPr>
        <w:t>Spende</w:t>
      </w:r>
      <w:r w:rsidR="002A115E" w:rsidRPr="000613AF">
        <w:rPr>
          <w:rFonts w:ascii="Arial" w:eastAsia="Calibri" w:hAnsi="Arial" w:cs="Arial"/>
          <w:lang w:eastAsia="de-DE"/>
        </w:rPr>
        <w:t xml:space="preserve"> </w:t>
      </w:r>
      <w:r w:rsidR="00CC04E2">
        <w:rPr>
          <w:rFonts w:ascii="Arial" w:eastAsia="Calibri" w:hAnsi="Arial" w:cs="Arial"/>
          <w:lang w:eastAsia="de-DE"/>
        </w:rPr>
        <w:t xml:space="preserve">in der heutigen Kollekte </w:t>
      </w:r>
      <w:r w:rsidR="000613AF" w:rsidRPr="000613AF">
        <w:rPr>
          <w:rFonts w:ascii="Arial" w:eastAsia="Calibri" w:hAnsi="Arial" w:cs="Arial"/>
          <w:lang w:eastAsia="de-DE"/>
        </w:rPr>
        <w:t>macht ihn sichtbar.</w:t>
      </w:r>
    </w:p>
    <w:p w14:paraId="3F7C271A" w14:textId="77777777" w:rsidR="00E21DE4" w:rsidRPr="00B84091" w:rsidRDefault="00E21DE4" w:rsidP="00E21DE4">
      <w:pPr>
        <w:spacing w:after="0" w:line="360" w:lineRule="auto"/>
        <w:rPr>
          <w:rFonts w:ascii="Arial" w:eastAsia="MetaBookLF" w:hAnsi="Arial" w:cs="Arial"/>
          <w:bCs/>
          <w:i/>
          <w:iCs/>
          <w:lang w:eastAsia="de-DE"/>
        </w:rPr>
      </w:pPr>
    </w:p>
    <w:p w14:paraId="18F4F321" w14:textId="77777777" w:rsidR="00E21DE4" w:rsidRDefault="00E21DE4" w:rsidP="00E21DE4">
      <w:pPr>
        <w:spacing w:after="0" w:line="360" w:lineRule="auto"/>
        <w:jc w:val="both"/>
        <w:rPr>
          <w:rFonts w:ascii="Arial" w:eastAsia="Calibri" w:hAnsi="Arial" w:cs="Arial"/>
        </w:rPr>
      </w:pPr>
    </w:p>
    <w:p w14:paraId="081FF4EF" w14:textId="77777777" w:rsidR="00E21DE4" w:rsidRPr="00417027" w:rsidRDefault="00E21DE4" w:rsidP="00E21DE4">
      <w:pPr>
        <w:spacing w:after="0" w:line="240" w:lineRule="auto"/>
        <w:rPr>
          <w:rFonts w:ascii="Calibri" w:eastAsia="Calibri" w:hAnsi="Calibri" w:cs="Times New Roman"/>
          <w:iCs/>
        </w:rPr>
      </w:pPr>
      <w:r>
        <w:rPr>
          <w:rFonts w:ascii="Calibri" w:eastAsia="Calibri" w:hAnsi="Calibri" w:cs="Times New Roman"/>
          <w:iCs/>
          <w:noProof/>
        </w:rPr>
        <w:drawing>
          <wp:anchor distT="0" distB="0" distL="114300" distR="114300" simplePos="0" relativeHeight="251659264" behindDoc="0" locked="0" layoutInCell="1" allowOverlap="1" wp14:anchorId="2DC73878" wp14:editId="4ECE1D2C">
            <wp:simplePos x="0" y="0"/>
            <wp:positionH relativeFrom="margin">
              <wp:align>left</wp:align>
            </wp:positionH>
            <wp:positionV relativeFrom="paragraph">
              <wp:posOffset>10160</wp:posOffset>
            </wp:positionV>
            <wp:extent cx="1133475" cy="1133475"/>
            <wp:effectExtent l="0" t="0" r="9525" b="9525"/>
            <wp:wrapSquare wrapText="bothSides"/>
            <wp:docPr id="1703863115" name="Grafik 1" descr="The image is a QR code, which is a square pattern of black and white squares used to encode information for easy scann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63115" name="Grafik 1" descr="The image is a QR code, which is a square pattern of black and white squares used to encode information for easy scanning.&#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14:sizeRelH relativeFrom="page">
              <wp14:pctWidth>0</wp14:pctWidth>
            </wp14:sizeRelH>
            <wp14:sizeRelV relativeFrom="page">
              <wp14:pctHeight>0</wp14:pctHeight>
            </wp14:sizeRelV>
          </wp:anchor>
        </w:drawing>
      </w:r>
      <w:r w:rsidRPr="00417027">
        <w:rPr>
          <w:rFonts w:ascii="Calibri" w:eastAsia="Calibri" w:hAnsi="Calibri" w:cs="Times New Roman"/>
          <w:iCs/>
        </w:rPr>
        <w:t xml:space="preserve">Vielen Dank, dass Sie unsere Materialien verwenden. Wir freuen uns, wenn Sie uns Ihre Rückmeldung geben: </w:t>
      </w:r>
      <w:hyperlink r:id="rId13" w:history="1">
        <w:r w:rsidRPr="00A330F1">
          <w:rPr>
            <w:rStyle w:val="Hyperlink"/>
            <w:rFonts w:ascii="Calibri" w:eastAsia="Calibri" w:hAnsi="Calibri" w:cs="Times New Roman"/>
            <w:iCs/>
          </w:rPr>
          <w:t>https://forms.cloud.microsoft/e/nrBvk7x0YL?origin=lprLink</w:t>
        </w:r>
      </w:hyperlink>
      <w:r>
        <w:rPr>
          <w:rFonts w:ascii="Calibri" w:eastAsia="Calibri" w:hAnsi="Calibri" w:cs="Times New Roman"/>
          <w:iCs/>
        </w:rPr>
        <w:t xml:space="preserve"> </w:t>
      </w:r>
    </w:p>
    <w:p w14:paraId="4D04344A" w14:textId="77777777" w:rsidR="00E21DE4" w:rsidRDefault="00E21DE4" w:rsidP="00E21DE4">
      <w:pPr>
        <w:spacing w:after="0" w:line="240" w:lineRule="auto"/>
        <w:rPr>
          <w:rFonts w:ascii="Calibri" w:eastAsia="Calibri" w:hAnsi="Calibri" w:cs="Times New Roman"/>
          <w:iCs/>
          <w:sz w:val="16"/>
          <w:szCs w:val="16"/>
        </w:rPr>
      </w:pPr>
    </w:p>
    <w:p w14:paraId="3556CEF4" w14:textId="77777777" w:rsidR="00E21DE4" w:rsidRDefault="00E21DE4" w:rsidP="00E21DE4">
      <w:pPr>
        <w:spacing w:after="0" w:line="240" w:lineRule="auto"/>
        <w:rPr>
          <w:rFonts w:ascii="Calibri" w:eastAsia="Calibri" w:hAnsi="Calibri" w:cs="Times New Roman"/>
          <w:iCs/>
          <w:sz w:val="16"/>
          <w:szCs w:val="16"/>
        </w:rPr>
      </w:pPr>
    </w:p>
    <w:p w14:paraId="5E4E38D6" w14:textId="77777777" w:rsidR="00E21DE4" w:rsidRDefault="00E21DE4" w:rsidP="00E21DE4">
      <w:pPr>
        <w:spacing w:after="0" w:line="240" w:lineRule="auto"/>
        <w:rPr>
          <w:rFonts w:ascii="Calibri" w:eastAsia="Calibri" w:hAnsi="Calibri" w:cs="Times New Roman"/>
          <w:iCs/>
          <w:sz w:val="16"/>
          <w:szCs w:val="16"/>
        </w:rPr>
      </w:pPr>
    </w:p>
    <w:p w14:paraId="79E74D8B" w14:textId="77777777" w:rsidR="00E21DE4" w:rsidRDefault="00E21DE4" w:rsidP="00E21DE4">
      <w:pPr>
        <w:spacing w:after="0" w:line="240" w:lineRule="auto"/>
        <w:rPr>
          <w:rFonts w:ascii="Calibri" w:eastAsia="Calibri" w:hAnsi="Calibri" w:cs="Times New Roman"/>
          <w:iCs/>
          <w:sz w:val="16"/>
          <w:szCs w:val="16"/>
        </w:rPr>
      </w:pPr>
    </w:p>
    <w:p w14:paraId="3996CB9A" w14:textId="77777777" w:rsidR="00E21DE4" w:rsidRDefault="00E21DE4" w:rsidP="00E21DE4">
      <w:pPr>
        <w:spacing w:after="0" w:line="240" w:lineRule="auto"/>
        <w:rPr>
          <w:rFonts w:ascii="Calibri" w:eastAsia="Calibri" w:hAnsi="Calibri" w:cs="Times New Roman"/>
          <w:iCs/>
          <w:sz w:val="16"/>
          <w:szCs w:val="16"/>
        </w:rPr>
      </w:pPr>
    </w:p>
    <w:p w14:paraId="690DA165" w14:textId="77777777" w:rsidR="00E21DE4" w:rsidRPr="00B84091" w:rsidRDefault="00E21DE4" w:rsidP="00E21DE4">
      <w:pPr>
        <w:spacing w:after="0" w:line="360" w:lineRule="auto"/>
        <w:rPr>
          <w:rFonts w:ascii="Arial" w:eastAsia="MetaBookLF" w:hAnsi="Arial" w:cs="Arial"/>
          <w:lang w:eastAsia="de-DE"/>
        </w:rPr>
      </w:pPr>
    </w:p>
    <w:p w14:paraId="4AF58059" w14:textId="77777777" w:rsidR="00E21DE4" w:rsidRDefault="00E21DE4" w:rsidP="00E21DE4">
      <w:pPr>
        <w:spacing w:after="200" w:line="276" w:lineRule="auto"/>
        <w:rPr>
          <w:rFonts w:ascii="Calibri" w:eastAsia="Calibri" w:hAnsi="Calibri" w:cs="Times New Roman"/>
          <w:sz w:val="16"/>
          <w:szCs w:val="16"/>
        </w:rPr>
      </w:pPr>
    </w:p>
    <w:p w14:paraId="4749BC4F" w14:textId="77777777" w:rsidR="00E21DE4" w:rsidRDefault="00E21DE4" w:rsidP="00E21DE4">
      <w:pPr>
        <w:spacing w:after="200" w:line="276" w:lineRule="auto"/>
        <w:rPr>
          <w:rFonts w:ascii="Calibri" w:eastAsia="Calibri" w:hAnsi="Calibri" w:cs="Times New Roman"/>
          <w:sz w:val="16"/>
          <w:szCs w:val="16"/>
        </w:rPr>
      </w:pPr>
      <w:r w:rsidRPr="00B84091">
        <w:rPr>
          <w:rFonts w:ascii="Calibri" w:eastAsia="Calibri" w:hAnsi="Calibri" w:cs="Times New Roman"/>
          <w:sz w:val="16"/>
          <w:szCs w:val="16"/>
        </w:rPr>
        <w:t xml:space="preserve">Das Projekt der diesjährigen Fastenaktion in </w:t>
      </w:r>
      <w:r>
        <w:rPr>
          <w:rFonts w:ascii="Calibri" w:eastAsia="Calibri" w:hAnsi="Calibri" w:cs="Times New Roman"/>
          <w:sz w:val="16"/>
          <w:szCs w:val="16"/>
        </w:rPr>
        <w:t xml:space="preserve">Burundi </w:t>
      </w:r>
      <w:r w:rsidRPr="00B84091">
        <w:rPr>
          <w:rFonts w:ascii="Calibri" w:eastAsia="Calibri" w:hAnsi="Calibri" w:cs="Times New Roman"/>
          <w:sz w:val="16"/>
          <w:szCs w:val="16"/>
        </w:rPr>
        <w:t>steht beispielhaft für die vielen Misereor-Projekte.</w:t>
      </w:r>
    </w:p>
    <w:p w14:paraId="26CECD62" w14:textId="77777777" w:rsidR="00E21DE4" w:rsidRPr="00B84091" w:rsidRDefault="00E21DE4" w:rsidP="00E21DE4">
      <w:pPr>
        <w:spacing w:after="0" w:line="240" w:lineRule="auto"/>
        <w:rPr>
          <w:rFonts w:ascii="Calibri" w:eastAsia="Calibri" w:hAnsi="Calibri" w:cs="Times New Roman"/>
          <w:iCs/>
          <w:sz w:val="16"/>
          <w:szCs w:val="16"/>
        </w:rPr>
      </w:pPr>
    </w:p>
    <w:p w14:paraId="66AA0044" w14:textId="03D07925" w:rsidR="00E21DE4" w:rsidRPr="00B84091" w:rsidRDefault="00E21DE4" w:rsidP="13851AAC">
      <w:pPr>
        <w:spacing w:after="0" w:line="240" w:lineRule="auto"/>
        <w:rPr>
          <w:rFonts w:ascii="Calibri" w:eastAsia="Calibri" w:hAnsi="Calibri" w:cs="Times New Roman"/>
          <w:sz w:val="16"/>
          <w:szCs w:val="16"/>
        </w:rPr>
      </w:pPr>
      <w:r w:rsidRPr="13851AAC">
        <w:rPr>
          <w:rFonts w:ascii="Calibri" w:eastAsia="Calibri" w:hAnsi="Calibri" w:cs="Times New Roman"/>
          <w:sz w:val="16"/>
          <w:szCs w:val="16"/>
        </w:rPr>
        <w:t>Bitte unterstützen Sie mit Ihren Spenden zur Fastenaktion die Arbeit von Misereor in Afrika, Asien und Lateinamerika.</w:t>
      </w:r>
    </w:p>
    <w:p w14:paraId="22D91E7A" w14:textId="77777777" w:rsidR="00E21DE4" w:rsidRPr="00B84091" w:rsidRDefault="00E21DE4" w:rsidP="00E21DE4">
      <w:pPr>
        <w:spacing w:after="0" w:line="240" w:lineRule="auto"/>
        <w:rPr>
          <w:rFonts w:ascii="Calibri" w:eastAsia="Calibri" w:hAnsi="Calibri" w:cs="Times New Roman"/>
          <w:iCs/>
          <w:sz w:val="16"/>
          <w:szCs w:val="16"/>
        </w:rPr>
      </w:pPr>
      <w:r w:rsidRPr="027692E5">
        <w:rPr>
          <w:rFonts w:ascii="Calibri" w:eastAsia="Calibri" w:hAnsi="Calibri" w:cs="Times New Roman"/>
          <w:sz w:val="16"/>
          <w:szCs w:val="16"/>
        </w:rPr>
        <w:t>IBAN DE75 3706 0193 0000 1010 10</w:t>
      </w:r>
    </w:p>
    <w:p w14:paraId="7E72E5C4" w14:textId="7671C060" w:rsidR="00E21DE4" w:rsidRDefault="00E21DE4" w:rsidP="00E21DE4">
      <w:pPr>
        <w:spacing w:after="0"/>
      </w:pPr>
      <w:r w:rsidRPr="027692E5">
        <w:rPr>
          <w:rFonts w:ascii="Calibri" w:eastAsia="Calibri" w:hAnsi="Calibri" w:cs="Calibri"/>
          <w:sz w:val="16"/>
          <w:szCs w:val="16"/>
        </w:rPr>
        <w:t xml:space="preserve">Kennwort </w:t>
      </w:r>
      <w:r w:rsidRPr="00970840">
        <w:rPr>
          <w:rFonts w:ascii="Calibri" w:eastAsia="Calibri" w:hAnsi="Calibri" w:cs="Calibri"/>
          <w:sz w:val="16"/>
          <w:szCs w:val="16"/>
        </w:rPr>
        <w:t xml:space="preserve">Fastenaktion </w:t>
      </w:r>
      <w:r w:rsidR="007A72CB" w:rsidRPr="007A72CB">
        <w:rPr>
          <w:rFonts w:ascii="Calibri" w:eastAsia="Calibri" w:hAnsi="Calibri" w:cs="Calibri"/>
          <w:sz w:val="16"/>
          <w:szCs w:val="16"/>
        </w:rPr>
        <w:t>S07901</w:t>
      </w:r>
    </w:p>
    <w:p w14:paraId="18E579EE" w14:textId="77777777" w:rsidR="00E21DE4" w:rsidRPr="00B84091" w:rsidRDefault="00E21DE4" w:rsidP="00E21DE4">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BIC GENODED1PAX</w:t>
      </w:r>
    </w:p>
    <w:p w14:paraId="36835E54" w14:textId="77777777" w:rsidR="00E21DE4" w:rsidRPr="00B84091" w:rsidRDefault="00E21DE4" w:rsidP="00E21DE4">
      <w:pPr>
        <w:spacing w:after="0" w:line="240" w:lineRule="auto"/>
        <w:rPr>
          <w:rFonts w:ascii="Calibri" w:eastAsia="Calibri" w:hAnsi="Calibri" w:cs="Times New Roman"/>
          <w:iCs/>
          <w:sz w:val="16"/>
          <w:szCs w:val="16"/>
        </w:rPr>
      </w:pPr>
    </w:p>
    <w:p w14:paraId="68C67F33" w14:textId="77777777" w:rsidR="00E21DE4" w:rsidRPr="00B84091" w:rsidRDefault="00E21DE4" w:rsidP="00E21DE4">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Herausgeber</w:t>
      </w:r>
    </w:p>
    <w:p w14:paraId="220ABAB2" w14:textId="77777777" w:rsidR="00E21DE4" w:rsidRDefault="00E21DE4" w:rsidP="00E21DE4">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Bischöfliches Hilfswerk Misereor e.V.</w:t>
      </w:r>
    </w:p>
    <w:p w14:paraId="10A8F91D" w14:textId="77777777" w:rsidR="00E21DE4" w:rsidRDefault="00E21DE4" w:rsidP="00E21DE4">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Mozartstr. 9</w:t>
      </w:r>
    </w:p>
    <w:p w14:paraId="3D6974B9" w14:textId="77777777" w:rsidR="00E21DE4" w:rsidRDefault="00E21DE4" w:rsidP="00E21DE4">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52064 Aachen</w:t>
      </w:r>
    </w:p>
    <w:p w14:paraId="11AFB6F9" w14:textId="77777777" w:rsidR="00E21DE4" w:rsidRDefault="00E21DE4" w:rsidP="00E21DE4">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 xml:space="preserve">T: 0241/442 445 </w:t>
      </w:r>
    </w:p>
    <w:p w14:paraId="1D0B392A" w14:textId="77777777" w:rsidR="00E21DE4" w:rsidRPr="00B84091" w:rsidRDefault="00E21DE4" w:rsidP="00E21DE4">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E: fastenaktion@misereor.de</w:t>
      </w:r>
    </w:p>
    <w:p w14:paraId="529CB767" w14:textId="77777777" w:rsidR="00E21DE4" w:rsidRPr="00B84091" w:rsidRDefault="00E21DE4" w:rsidP="00E21DE4">
      <w:pPr>
        <w:spacing w:after="0" w:line="240" w:lineRule="auto"/>
        <w:rPr>
          <w:rFonts w:ascii="Calibri" w:eastAsia="Calibri" w:hAnsi="Calibri" w:cs="Times New Roman"/>
          <w:iCs/>
          <w:sz w:val="16"/>
          <w:szCs w:val="16"/>
        </w:rPr>
      </w:pPr>
    </w:p>
    <w:p w14:paraId="6134DEA1" w14:textId="77777777" w:rsidR="00E21DE4" w:rsidRPr="00B84091" w:rsidRDefault="00E21DE4" w:rsidP="00E21DE4">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Redaktion</w:t>
      </w:r>
    </w:p>
    <w:p w14:paraId="444DBC20" w14:textId="77777777" w:rsidR="00E21DE4" w:rsidRPr="00B84091" w:rsidRDefault="00E21DE4" w:rsidP="00E21DE4">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Andreas Paul – Misereor Aachen</w:t>
      </w:r>
    </w:p>
    <w:p w14:paraId="7536F834" w14:textId="77777777" w:rsidR="00E21DE4" w:rsidRPr="00B84091" w:rsidRDefault="00E21DE4" w:rsidP="00E21DE4">
      <w:pPr>
        <w:spacing w:after="0" w:line="240" w:lineRule="auto"/>
        <w:rPr>
          <w:rFonts w:ascii="Calibri" w:eastAsia="Calibri" w:hAnsi="Calibri" w:cs="Times New Roman"/>
          <w:iCs/>
          <w:sz w:val="16"/>
          <w:szCs w:val="16"/>
        </w:rPr>
      </w:pPr>
    </w:p>
    <w:p w14:paraId="58DCE843" w14:textId="77777777" w:rsidR="00E21DE4" w:rsidRPr="00B84091" w:rsidRDefault="00E21DE4" w:rsidP="00E21DE4">
      <w:pPr>
        <w:autoSpaceDE w:val="0"/>
        <w:autoSpaceDN w:val="0"/>
        <w:adjustRightInd w:val="0"/>
        <w:spacing w:after="0" w:line="240" w:lineRule="auto"/>
        <w:rPr>
          <w:rFonts w:ascii="Calibri" w:eastAsia="Calibri" w:hAnsi="Calibri" w:cs="Times New Roman"/>
        </w:rPr>
      </w:pPr>
    </w:p>
    <w:p w14:paraId="5FB8E67F" w14:textId="5C11D62C" w:rsidR="00AD53EF" w:rsidRPr="008424EE" w:rsidRDefault="00AD53EF" w:rsidP="006E2D54">
      <w:pPr>
        <w:spacing w:after="0" w:line="240" w:lineRule="auto"/>
      </w:pPr>
    </w:p>
    <w:sectPr w:rsidR="00AD53EF" w:rsidRPr="008424EE" w:rsidSect="00EC691C">
      <w:headerReference w:type="default" r:id="rId14"/>
      <w:footerReference w:type="default" r:id="rId15"/>
      <w:headerReference w:type="first" r:id="rId16"/>
      <w:pgSz w:w="11906" w:h="16838"/>
      <w:pgMar w:top="3435" w:right="1417" w:bottom="226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93E45" w14:textId="77777777" w:rsidR="00605336" w:rsidRDefault="00605336" w:rsidP="004F6F1A">
      <w:pPr>
        <w:spacing w:after="0" w:line="240" w:lineRule="auto"/>
      </w:pPr>
      <w:r>
        <w:separator/>
      </w:r>
    </w:p>
  </w:endnote>
  <w:endnote w:type="continuationSeparator" w:id="0">
    <w:p w14:paraId="24E5A138" w14:textId="77777777" w:rsidR="00605336" w:rsidRDefault="00605336" w:rsidP="004F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
    <w:altName w:val="Calibri"/>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BAA04" w14:textId="0D51E4B4" w:rsidR="00AD53EF" w:rsidRDefault="001F281C">
    <w:pPr>
      <w:pStyle w:val="Fuzeile"/>
    </w:pPr>
    <w:r w:rsidRPr="008424EE">
      <w:rPr>
        <w:noProof/>
        <w:lang w:eastAsia="de-DE"/>
      </w:rPr>
      <w:drawing>
        <wp:anchor distT="0" distB="0" distL="114300" distR="114300" simplePos="0" relativeHeight="251659264" behindDoc="1" locked="0" layoutInCell="1" allowOverlap="1" wp14:anchorId="56766E69" wp14:editId="74DB7832">
          <wp:simplePos x="0" y="0"/>
          <wp:positionH relativeFrom="page">
            <wp:align>left</wp:align>
          </wp:positionH>
          <wp:positionV relativeFrom="page">
            <wp:align>bottom</wp:align>
          </wp:positionV>
          <wp:extent cx="7552800" cy="1688400"/>
          <wp:effectExtent l="0" t="0" r="0" b="0"/>
          <wp:wrapNone/>
          <wp:docPr id="455144930"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jpg"/>
                  <pic:cNvPicPr/>
                </pic:nvPicPr>
                <pic:blipFill>
                  <a:blip r:embed="rId1">
                    <a:extLst>
                      <a:ext uri="{28A0092B-C50C-407E-A947-70E740481C1C}">
                        <a14:useLocalDpi xmlns:a14="http://schemas.microsoft.com/office/drawing/2010/main" val="0"/>
                      </a:ext>
                    </a:extLst>
                  </a:blip>
                  <a:stretch>
                    <a:fillRect/>
                  </a:stretch>
                </pic:blipFill>
                <pic:spPr>
                  <a:xfrm>
                    <a:off x="0" y="0"/>
                    <a:ext cx="7552800" cy="1688400"/>
                  </a:xfrm>
                  <a:prstGeom prst="rect">
                    <a:avLst/>
                  </a:prstGeom>
                </pic:spPr>
              </pic:pic>
            </a:graphicData>
          </a:graphic>
          <wp14:sizeRelH relativeFrom="page">
            <wp14:pctWidth>0</wp14:pctWidth>
          </wp14:sizeRelH>
          <wp14:sizeRelV relativeFrom="page">
            <wp14:pctHeight>0</wp14:pctHeight>
          </wp14:sizeRelV>
        </wp:anchor>
      </w:drawing>
    </w:r>
  </w:p>
  <w:p w14:paraId="14F625DC" w14:textId="01329A30" w:rsidR="004F6F1A" w:rsidRDefault="004F6F1A" w:rsidP="00114180">
    <w:pPr>
      <w:pStyle w:val="Fuzeile"/>
      <w:rPr>
        <w:szCs w:val="16"/>
      </w:rPr>
    </w:pPr>
  </w:p>
  <w:p w14:paraId="42172A8F" w14:textId="4391B631" w:rsidR="00AD53EF" w:rsidRPr="00F73FFC" w:rsidRDefault="00AD53EF" w:rsidP="00114180">
    <w:pPr>
      <w:pStyle w:val="Fuzeile"/>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FE80F" w14:textId="77777777" w:rsidR="00605336" w:rsidRDefault="00605336" w:rsidP="004F6F1A">
      <w:pPr>
        <w:spacing w:after="0" w:line="240" w:lineRule="auto"/>
      </w:pPr>
      <w:r>
        <w:separator/>
      </w:r>
    </w:p>
  </w:footnote>
  <w:footnote w:type="continuationSeparator" w:id="0">
    <w:p w14:paraId="19BC6CF2" w14:textId="77777777" w:rsidR="00605336" w:rsidRDefault="00605336" w:rsidP="004F6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11F0" w14:textId="0AB50E91" w:rsidR="005F5C3C" w:rsidRDefault="005F5C3C" w:rsidP="00954557">
    <w:pPr>
      <w:tabs>
        <w:tab w:val="left" w:pos="530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903C" w14:textId="66B7A97D" w:rsidR="00EC691C" w:rsidRDefault="009305AF">
    <w:pPr>
      <w:pStyle w:val="Kopfzeile"/>
    </w:pPr>
    <w:r>
      <w:rPr>
        <w:noProof/>
      </w:rPr>
      <w:drawing>
        <wp:inline distT="0" distB="0" distL="0" distR="0" wp14:anchorId="2EEE1560" wp14:editId="77C0C864">
          <wp:extent cx="5760720" cy="2863215"/>
          <wp:effectExtent l="0" t="0" r="0" b="0"/>
          <wp:docPr id="1404454804" name="Grafik 1" descr="courag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54804" name="Grafik 1" descr="courage&#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5760720" cy="28632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1EF7"/>
    <w:multiLevelType w:val="hybridMultilevel"/>
    <w:tmpl w:val="8508219E"/>
    <w:lvl w:ilvl="0" w:tplc="28F0C1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8D2908"/>
    <w:multiLevelType w:val="hybridMultilevel"/>
    <w:tmpl w:val="C8CA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FD748A"/>
    <w:multiLevelType w:val="hybridMultilevel"/>
    <w:tmpl w:val="50BEF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CA21D31"/>
    <w:multiLevelType w:val="hybridMultilevel"/>
    <w:tmpl w:val="1D163762"/>
    <w:lvl w:ilvl="0" w:tplc="513275D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B7A135B"/>
    <w:multiLevelType w:val="hybridMultilevel"/>
    <w:tmpl w:val="8BBAD4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2DB0589"/>
    <w:multiLevelType w:val="hybridMultilevel"/>
    <w:tmpl w:val="C5E8C6FA"/>
    <w:lvl w:ilvl="0" w:tplc="F76A516A">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52299311">
    <w:abstractNumId w:val="0"/>
  </w:num>
  <w:num w:numId="2" w16cid:durableId="1399206778">
    <w:abstractNumId w:val="2"/>
  </w:num>
  <w:num w:numId="3" w16cid:durableId="1392269844">
    <w:abstractNumId w:val="1"/>
  </w:num>
  <w:num w:numId="4" w16cid:durableId="1955474092">
    <w:abstractNumId w:val="4"/>
  </w:num>
  <w:num w:numId="5" w16cid:durableId="210772938">
    <w:abstractNumId w:val="3"/>
  </w:num>
  <w:num w:numId="6" w16cid:durableId="20521472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3EF"/>
    <w:rsid w:val="00015380"/>
    <w:rsid w:val="00056B44"/>
    <w:rsid w:val="00057D21"/>
    <w:rsid w:val="000613AF"/>
    <w:rsid w:val="00070545"/>
    <w:rsid w:val="00073C91"/>
    <w:rsid w:val="0008196A"/>
    <w:rsid w:val="000B30FA"/>
    <w:rsid w:val="000F226A"/>
    <w:rsid w:val="001019B3"/>
    <w:rsid w:val="00106D1E"/>
    <w:rsid w:val="001106C8"/>
    <w:rsid w:val="001130D0"/>
    <w:rsid w:val="00114180"/>
    <w:rsid w:val="0014081D"/>
    <w:rsid w:val="001A6B01"/>
    <w:rsid w:val="001C43B3"/>
    <w:rsid w:val="001C6210"/>
    <w:rsid w:val="001C669B"/>
    <w:rsid w:val="001C7634"/>
    <w:rsid w:val="001F281C"/>
    <w:rsid w:val="001F4237"/>
    <w:rsid w:val="001F6A0A"/>
    <w:rsid w:val="00207A84"/>
    <w:rsid w:val="002264C9"/>
    <w:rsid w:val="002324B5"/>
    <w:rsid w:val="00246398"/>
    <w:rsid w:val="0025659D"/>
    <w:rsid w:val="00287967"/>
    <w:rsid w:val="00290B28"/>
    <w:rsid w:val="002A115E"/>
    <w:rsid w:val="002A6F97"/>
    <w:rsid w:val="002B2CDD"/>
    <w:rsid w:val="002E229C"/>
    <w:rsid w:val="002F4C1B"/>
    <w:rsid w:val="002F63B5"/>
    <w:rsid w:val="002F6A04"/>
    <w:rsid w:val="0031174A"/>
    <w:rsid w:val="00316CCD"/>
    <w:rsid w:val="0032666E"/>
    <w:rsid w:val="003450B4"/>
    <w:rsid w:val="003471AC"/>
    <w:rsid w:val="00366C1D"/>
    <w:rsid w:val="003901D9"/>
    <w:rsid w:val="003B29E7"/>
    <w:rsid w:val="003C4358"/>
    <w:rsid w:val="003D6DB1"/>
    <w:rsid w:val="004130D1"/>
    <w:rsid w:val="00417E5D"/>
    <w:rsid w:val="00427353"/>
    <w:rsid w:val="00464D37"/>
    <w:rsid w:val="004910C1"/>
    <w:rsid w:val="004C6C86"/>
    <w:rsid w:val="004F3E87"/>
    <w:rsid w:val="004F6F1A"/>
    <w:rsid w:val="00504E4B"/>
    <w:rsid w:val="005065A0"/>
    <w:rsid w:val="005144D9"/>
    <w:rsid w:val="00527224"/>
    <w:rsid w:val="00550389"/>
    <w:rsid w:val="00551FB8"/>
    <w:rsid w:val="005535E2"/>
    <w:rsid w:val="00592B8B"/>
    <w:rsid w:val="00593F73"/>
    <w:rsid w:val="005B7DE5"/>
    <w:rsid w:val="005C39BE"/>
    <w:rsid w:val="005C3BBD"/>
    <w:rsid w:val="005D0988"/>
    <w:rsid w:val="005D53CD"/>
    <w:rsid w:val="005F5C3C"/>
    <w:rsid w:val="00605336"/>
    <w:rsid w:val="00605928"/>
    <w:rsid w:val="00633433"/>
    <w:rsid w:val="00634279"/>
    <w:rsid w:val="00636948"/>
    <w:rsid w:val="00641140"/>
    <w:rsid w:val="00652A5A"/>
    <w:rsid w:val="00667CAE"/>
    <w:rsid w:val="006A1C7D"/>
    <w:rsid w:val="006A2741"/>
    <w:rsid w:val="006A6073"/>
    <w:rsid w:val="006E2D54"/>
    <w:rsid w:val="006F3768"/>
    <w:rsid w:val="007040BE"/>
    <w:rsid w:val="00712D9B"/>
    <w:rsid w:val="0071497C"/>
    <w:rsid w:val="00717E4E"/>
    <w:rsid w:val="007240FC"/>
    <w:rsid w:val="00727338"/>
    <w:rsid w:val="00751BBF"/>
    <w:rsid w:val="00767466"/>
    <w:rsid w:val="0077766F"/>
    <w:rsid w:val="007A1EA6"/>
    <w:rsid w:val="007A72CB"/>
    <w:rsid w:val="007B0844"/>
    <w:rsid w:val="007C1826"/>
    <w:rsid w:val="007D02F5"/>
    <w:rsid w:val="007D1545"/>
    <w:rsid w:val="007D4709"/>
    <w:rsid w:val="007D7506"/>
    <w:rsid w:val="007E75DA"/>
    <w:rsid w:val="007F2587"/>
    <w:rsid w:val="00800DF6"/>
    <w:rsid w:val="00804082"/>
    <w:rsid w:val="00807B48"/>
    <w:rsid w:val="00833CDC"/>
    <w:rsid w:val="00837AA6"/>
    <w:rsid w:val="008424EE"/>
    <w:rsid w:val="0088223F"/>
    <w:rsid w:val="00887050"/>
    <w:rsid w:val="008B1141"/>
    <w:rsid w:val="008B32CE"/>
    <w:rsid w:val="008B42BC"/>
    <w:rsid w:val="008C1B42"/>
    <w:rsid w:val="008C75AD"/>
    <w:rsid w:val="008E110C"/>
    <w:rsid w:val="008E21BB"/>
    <w:rsid w:val="008E2611"/>
    <w:rsid w:val="008F2C45"/>
    <w:rsid w:val="00906090"/>
    <w:rsid w:val="00914CD7"/>
    <w:rsid w:val="009305AF"/>
    <w:rsid w:val="00930FD8"/>
    <w:rsid w:val="00954557"/>
    <w:rsid w:val="00973E97"/>
    <w:rsid w:val="009C06FB"/>
    <w:rsid w:val="009E4D22"/>
    <w:rsid w:val="009F46D9"/>
    <w:rsid w:val="00A2289A"/>
    <w:rsid w:val="00A22D39"/>
    <w:rsid w:val="00A2476E"/>
    <w:rsid w:val="00A47DF3"/>
    <w:rsid w:val="00A510A4"/>
    <w:rsid w:val="00A606E6"/>
    <w:rsid w:val="00A844E3"/>
    <w:rsid w:val="00A873A4"/>
    <w:rsid w:val="00AA1BC9"/>
    <w:rsid w:val="00AB6BE5"/>
    <w:rsid w:val="00AC2509"/>
    <w:rsid w:val="00AC3E61"/>
    <w:rsid w:val="00AD3A51"/>
    <w:rsid w:val="00AD53EF"/>
    <w:rsid w:val="00B0645B"/>
    <w:rsid w:val="00B24185"/>
    <w:rsid w:val="00B30E28"/>
    <w:rsid w:val="00B30EAF"/>
    <w:rsid w:val="00B31DF1"/>
    <w:rsid w:val="00B35589"/>
    <w:rsid w:val="00B50E50"/>
    <w:rsid w:val="00B52400"/>
    <w:rsid w:val="00B7135A"/>
    <w:rsid w:val="00B775D3"/>
    <w:rsid w:val="00B8497F"/>
    <w:rsid w:val="00BA53B6"/>
    <w:rsid w:val="00BB5EF1"/>
    <w:rsid w:val="00BB5F15"/>
    <w:rsid w:val="00BB655F"/>
    <w:rsid w:val="00BC4664"/>
    <w:rsid w:val="00BE6545"/>
    <w:rsid w:val="00C01B74"/>
    <w:rsid w:val="00C57A13"/>
    <w:rsid w:val="00C601C7"/>
    <w:rsid w:val="00C97D16"/>
    <w:rsid w:val="00CB0CDD"/>
    <w:rsid w:val="00CC04E2"/>
    <w:rsid w:val="00CE2B63"/>
    <w:rsid w:val="00CF512A"/>
    <w:rsid w:val="00D0150B"/>
    <w:rsid w:val="00D171A8"/>
    <w:rsid w:val="00D44331"/>
    <w:rsid w:val="00D63EE7"/>
    <w:rsid w:val="00D71FD4"/>
    <w:rsid w:val="00D766F0"/>
    <w:rsid w:val="00D931F3"/>
    <w:rsid w:val="00DA259B"/>
    <w:rsid w:val="00DC259C"/>
    <w:rsid w:val="00DD2B0A"/>
    <w:rsid w:val="00DE7823"/>
    <w:rsid w:val="00DF63F3"/>
    <w:rsid w:val="00DF7F2D"/>
    <w:rsid w:val="00E01899"/>
    <w:rsid w:val="00E21C35"/>
    <w:rsid w:val="00E21DE4"/>
    <w:rsid w:val="00E23D4D"/>
    <w:rsid w:val="00E31B8A"/>
    <w:rsid w:val="00E54812"/>
    <w:rsid w:val="00E612A2"/>
    <w:rsid w:val="00E7249B"/>
    <w:rsid w:val="00E77C46"/>
    <w:rsid w:val="00E9694D"/>
    <w:rsid w:val="00EA4114"/>
    <w:rsid w:val="00EC691C"/>
    <w:rsid w:val="00ED20BF"/>
    <w:rsid w:val="00EE07F3"/>
    <w:rsid w:val="00EE4BE8"/>
    <w:rsid w:val="00EE7417"/>
    <w:rsid w:val="00F1086F"/>
    <w:rsid w:val="00F73FFC"/>
    <w:rsid w:val="00F81520"/>
    <w:rsid w:val="00F86B1E"/>
    <w:rsid w:val="00F94D9D"/>
    <w:rsid w:val="00F97238"/>
    <w:rsid w:val="00FA1A1C"/>
    <w:rsid w:val="00FB5615"/>
    <w:rsid w:val="00FC4582"/>
    <w:rsid w:val="00FC5B9B"/>
    <w:rsid w:val="030F4268"/>
    <w:rsid w:val="0533ACEA"/>
    <w:rsid w:val="0B499AA3"/>
    <w:rsid w:val="0EFA5030"/>
    <w:rsid w:val="13851AAC"/>
    <w:rsid w:val="139BC65B"/>
    <w:rsid w:val="29F64377"/>
    <w:rsid w:val="2E466262"/>
    <w:rsid w:val="331CB6FB"/>
    <w:rsid w:val="3E076F7B"/>
    <w:rsid w:val="42583638"/>
    <w:rsid w:val="42E4AAAD"/>
    <w:rsid w:val="51C64C94"/>
    <w:rsid w:val="53B212EA"/>
    <w:rsid w:val="5444CF01"/>
    <w:rsid w:val="545CB7E4"/>
    <w:rsid w:val="5487511A"/>
    <w:rsid w:val="581F7574"/>
    <w:rsid w:val="59BB45D5"/>
    <w:rsid w:val="68539F68"/>
    <w:rsid w:val="6D592CCA"/>
    <w:rsid w:val="6DB66F8E"/>
    <w:rsid w:val="72DBF440"/>
    <w:rsid w:val="7C157F72"/>
    <w:rsid w:val="7E00EF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558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931F3"/>
    <w:pPr>
      <w:spacing w:after="240" w:line="240" w:lineRule="atLeast"/>
    </w:pPr>
  </w:style>
  <w:style w:type="paragraph" w:styleId="berschrift1">
    <w:name w:val="heading 1"/>
    <w:aliases w:val="Überschr.1"/>
    <w:basedOn w:val="Standard"/>
    <w:next w:val="Standard"/>
    <w:link w:val="berschrift1Zchn"/>
    <w:uiPriority w:val="9"/>
    <w:qFormat/>
    <w:rsid w:val="00593F73"/>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berschrift2">
    <w:name w:val="heading 2"/>
    <w:aliases w:val="Überschr.2"/>
    <w:basedOn w:val="Standard"/>
    <w:next w:val="Standard"/>
    <w:link w:val="berschrift2Zchn"/>
    <w:uiPriority w:val="9"/>
    <w:unhideWhenUsed/>
    <w:qFormat/>
    <w:rsid w:val="00D931F3"/>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berschrift3">
    <w:name w:val="heading 3"/>
    <w:aliases w:val="Überschr.3"/>
    <w:basedOn w:val="Standard"/>
    <w:next w:val="Standard"/>
    <w:link w:val="berschrift3Zchn"/>
    <w:uiPriority w:val="9"/>
    <w:semiHidden/>
    <w:unhideWhenUsed/>
    <w:qFormat/>
    <w:rsid w:val="00D931F3"/>
    <w:pPr>
      <w:keepNext/>
      <w:keepLines/>
      <w:spacing w:before="200" w:after="0"/>
      <w:outlineLvl w:val="2"/>
    </w:pPr>
    <w:rPr>
      <w:rFonts w:asciiTheme="majorHAnsi" w:eastAsiaTheme="majorEastAsia" w:hAnsiTheme="majorHAnsi" w:cstheme="majorBidi"/>
      <w:b/>
      <w:bCs/>
      <w:color w:val="000000" w:themeColor="text1"/>
    </w:rPr>
  </w:style>
  <w:style w:type="paragraph" w:styleId="berschrift4">
    <w:name w:val="heading 4"/>
    <w:basedOn w:val="Standard"/>
    <w:next w:val="Standard"/>
    <w:link w:val="berschrift4Zchn"/>
    <w:uiPriority w:val="9"/>
    <w:unhideWhenUsed/>
    <w:qFormat/>
    <w:rsid w:val="00BB5EF1"/>
    <w:pPr>
      <w:keepNext/>
      <w:keepLines/>
      <w:spacing w:before="40" w:after="0"/>
      <w:outlineLvl w:val="3"/>
    </w:pPr>
    <w:rPr>
      <w:rFonts w:asciiTheme="majorHAnsi" w:eastAsiaTheme="majorEastAsia" w:hAnsiTheme="majorHAnsi" w:cstheme="majorBidi"/>
      <w:i/>
      <w:iCs/>
      <w:color w:val="62003C"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pacing w:after="300"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pPr>
    <w:rPr>
      <w:rFonts w:asciiTheme="majorHAnsi" w:eastAsiaTheme="majorEastAsia" w:hAnsiTheme="majorHAnsi" w:cstheme="majorBidi"/>
      <w:i/>
      <w:iCs/>
      <w:color w:val="000000" w:themeColor="text1"/>
      <w:spacing w:val="15"/>
      <w:sz w:val="24"/>
      <w:szCs w:val="24"/>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5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rsid w:val="00BB5EF1"/>
    <w:rPr>
      <w:rFonts w:asciiTheme="majorHAnsi" w:eastAsiaTheme="majorEastAsia" w:hAnsiTheme="majorHAnsi" w:cstheme="majorBidi"/>
      <w:i/>
      <w:iCs/>
      <w:color w:val="62003C" w:themeColor="accent1" w:themeShade="BF"/>
    </w:rPr>
  </w:style>
  <w:style w:type="numbering" w:customStyle="1" w:styleId="KeineListe1">
    <w:name w:val="Keine Liste1"/>
    <w:next w:val="KeineListe"/>
    <w:uiPriority w:val="99"/>
    <w:semiHidden/>
    <w:unhideWhenUsed/>
    <w:rsid w:val="00BB5EF1"/>
  </w:style>
  <w:style w:type="paragraph" w:styleId="StandardWeb">
    <w:name w:val="Normal (Web)"/>
    <w:basedOn w:val="Standard"/>
    <w:uiPriority w:val="99"/>
    <w:unhideWhenUsed/>
    <w:rsid w:val="00BB5EF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Fett">
    <w:name w:val="Strong"/>
    <w:basedOn w:val="Absatz-Standardschriftart"/>
    <w:uiPriority w:val="22"/>
    <w:qFormat/>
    <w:rsid w:val="00BB5EF1"/>
    <w:rPr>
      <w:b/>
      <w:bCs/>
    </w:rPr>
  </w:style>
  <w:style w:type="character" w:styleId="Hervorhebung">
    <w:name w:val="Emphasis"/>
    <w:basedOn w:val="Absatz-Standardschriftart"/>
    <w:uiPriority w:val="20"/>
    <w:qFormat/>
    <w:rsid w:val="00BB5EF1"/>
    <w:rPr>
      <w:i/>
      <w:iCs/>
    </w:rPr>
  </w:style>
  <w:style w:type="character" w:customStyle="1" w:styleId="markedcontent">
    <w:name w:val="markedcontent"/>
    <w:basedOn w:val="Absatz-Standardschriftart"/>
    <w:rsid w:val="00BB5EF1"/>
  </w:style>
  <w:style w:type="paragraph" w:styleId="Listenabsatz">
    <w:name w:val="List Paragraph"/>
    <w:basedOn w:val="Standard"/>
    <w:uiPriority w:val="34"/>
    <w:qFormat/>
    <w:rsid w:val="00BB5EF1"/>
    <w:pPr>
      <w:spacing w:after="160" w:line="259" w:lineRule="auto"/>
      <w:ind w:left="720"/>
      <w:contextualSpacing/>
    </w:pPr>
    <w:rPr>
      <w:lang w:val="fr-FR"/>
    </w:rPr>
  </w:style>
  <w:style w:type="character" w:styleId="Hyperlink">
    <w:name w:val="Hyperlink"/>
    <w:basedOn w:val="Absatz-Standardschriftart"/>
    <w:uiPriority w:val="99"/>
    <w:unhideWhenUsed/>
    <w:rsid w:val="00BB5EF1"/>
    <w:rPr>
      <w:color w:val="0000FF"/>
      <w:u w:val="single"/>
    </w:rPr>
  </w:style>
  <w:style w:type="paragraph" w:styleId="berarbeitung">
    <w:name w:val="Revision"/>
    <w:hidden/>
    <w:uiPriority w:val="99"/>
    <w:semiHidden/>
    <w:rsid w:val="00BB5EF1"/>
    <w:pPr>
      <w:spacing w:after="0" w:line="240" w:lineRule="auto"/>
    </w:pPr>
    <w:rPr>
      <w:lang w:val="fr-FR"/>
    </w:rPr>
  </w:style>
  <w:style w:type="character" w:styleId="Kommentarzeichen">
    <w:name w:val="annotation reference"/>
    <w:basedOn w:val="Absatz-Standardschriftart"/>
    <w:uiPriority w:val="99"/>
    <w:semiHidden/>
    <w:unhideWhenUsed/>
    <w:rsid w:val="00BB5EF1"/>
    <w:rPr>
      <w:sz w:val="16"/>
      <w:szCs w:val="16"/>
    </w:rPr>
  </w:style>
  <w:style w:type="paragraph" w:styleId="Kommentartext">
    <w:name w:val="annotation text"/>
    <w:basedOn w:val="Standard"/>
    <w:link w:val="KommentartextZchn"/>
    <w:uiPriority w:val="99"/>
    <w:semiHidden/>
    <w:unhideWhenUsed/>
    <w:rsid w:val="00BB5EF1"/>
    <w:pPr>
      <w:spacing w:after="160" w:line="240" w:lineRule="auto"/>
    </w:pPr>
    <w:rPr>
      <w:sz w:val="20"/>
      <w:szCs w:val="20"/>
      <w:lang w:val="fr-FR"/>
    </w:rPr>
  </w:style>
  <w:style w:type="character" w:customStyle="1" w:styleId="KommentartextZchn">
    <w:name w:val="Kommentartext Zchn"/>
    <w:basedOn w:val="Absatz-Standardschriftart"/>
    <w:link w:val="Kommentartext"/>
    <w:uiPriority w:val="99"/>
    <w:semiHidden/>
    <w:rsid w:val="00BB5EF1"/>
    <w:rPr>
      <w:sz w:val="20"/>
      <w:szCs w:val="20"/>
      <w:lang w:val="fr-FR"/>
    </w:rPr>
  </w:style>
  <w:style w:type="paragraph" w:styleId="Kommentarthema">
    <w:name w:val="annotation subject"/>
    <w:basedOn w:val="Kommentartext"/>
    <w:next w:val="Kommentartext"/>
    <w:link w:val="KommentarthemaZchn"/>
    <w:uiPriority w:val="99"/>
    <w:semiHidden/>
    <w:unhideWhenUsed/>
    <w:rsid w:val="00BB5EF1"/>
    <w:rPr>
      <w:b/>
      <w:bCs/>
    </w:rPr>
  </w:style>
  <w:style w:type="character" w:customStyle="1" w:styleId="KommentarthemaZchn">
    <w:name w:val="Kommentarthema Zchn"/>
    <w:basedOn w:val="KommentartextZchn"/>
    <w:link w:val="Kommentarthema"/>
    <w:uiPriority w:val="99"/>
    <w:semiHidden/>
    <w:rsid w:val="00BB5EF1"/>
    <w:rPr>
      <w:b/>
      <w:bCs/>
      <w:sz w:val="20"/>
      <w:szCs w:val="20"/>
      <w:lang w:val="fr-FR"/>
    </w:rPr>
  </w:style>
  <w:style w:type="character" w:styleId="NichtaufgelsteErwhnung">
    <w:name w:val="Unresolved Mention"/>
    <w:basedOn w:val="Absatz-Standardschriftart"/>
    <w:uiPriority w:val="99"/>
    <w:semiHidden/>
    <w:unhideWhenUsed/>
    <w:rsid w:val="002A6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cloud.microsoft/e/nrBvk7x0YL?origin=lprLi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sereor.de/fastenaktio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8F3F4445640042ACE6876486B726B8" ma:contentTypeVersion="18" ma:contentTypeDescription="Ein neues Dokument erstellen." ma:contentTypeScope="" ma:versionID="fcf1cbd8542ad0a30d390abf7d63538b">
  <xsd:schema xmlns:xsd="http://www.w3.org/2001/XMLSchema" xmlns:xs="http://www.w3.org/2001/XMLSchema" xmlns:p="http://schemas.microsoft.com/office/2006/metadata/properties" xmlns:ns2="f77650fb-33e1-4e81-8730-618f99bed8d3" xmlns:ns3="d524742f-f8bc-4ec2-8e8c-56d795c78990" targetNamespace="http://schemas.microsoft.com/office/2006/metadata/properties" ma:root="true" ma:fieldsID="60bb6397eac0a9ab0a5bec5fb86dde91" ns2:_="" ns3:_="">
    <xsd:import namespace="f77650fb-33e1-4e81-8730-618f99bed8d3"/>
    <xsd:import namespace="d524742f-f8bc-4ec2-8e8c-56d795c789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650fb-33e1-4e81-8730-618f99bed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4742f-f8bc-4ec2-8e8c-56d795c789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118f15-21b6-44ec-a251-202f67a46337}" ma:internalName="TaxCatchAll" ma:showField="CatchAllData" ma:web="d524742f-f8bc-4ec2-8e8c-56d795c7899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7650fb-33e1-4e81-8730-618f99bed8d3">
      <Terms xmlns="http://schemas.microsoft.com/office/infopath/2007/PartnerControls"/>
    </lcf76f155ced4ddcb4097134ff3c332f>
    <TaxCatchAll xmlns="d524742f-f8bc-4ec2-8e8c-56d795c7899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ABCA9-1F96-47CB-B632-A75EAF9B88FF}"/>
</file>

<file path=customXml/itemProps2.xml><?xml version="1.0" encoding="utf-8"?>
<ds:datastoreItem xmlns:ds="http://schemas.openxmlformats.org/officeDocument/2006/customXml" ds:itemID="{6C6E65CF-5C6D-4A09-9F43-3FAC78EE0488}">
  <ds:schemaRefs>
    <ds:schemaRef ds:uri="http://schemas.microsoft.com/sharepoint/v3/contenttype/forms"/>
  </ds:schemaRefs>
</ds:datastoreItem>
</file>

<file path=customXml/itemProps3.xml><?xml version="1.0" encoding="utf-8"?>
<ds:datastoreItem xmlns:ds="http://schemas.openxmlformats.org/officeDocument/2006/customXml" ds:itemID="{DC3E3DD4-82CE-4EE1-BD4F-FD93C9F964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A13A4D-CF90-4AE5-997C-950B26A85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1877</Characters>
  <Application>Microsoft Office Word</Application>
  <DocSecurity>0</DocSecurity>
  <Lines>15</Lines>
  <Paragraphs>4</Paragraphs>
  <ScaleCrop>false</ScaleCrop>
  <Company>Bischöfliches Hilfswerk Misereor e.V.</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Materialien zur Fastenaktion 2026 "Hier fängt Zukunft an“</dc:title>
  <dc:creator>Andreas Paul</dc:creator>
  <cp:keywords>Kamerun, Fastenaktion, Fastenzeit, Misereor, Bildung, Ausbildung, Zukunft, Partner, Projekte, Gerechtigkeit, Liturgie, Gottesdienste, Andacht, Gebet, kreativ, Gruppe, Gemeinschaft, Singen, Beten</cp:keywords>
  <cp:lastModifiedBy>Andreas Paul</cp:lastModifiedBy>
  <cp:revision>3</cp:revision>
  <cp:lastPrinted>2023-10-04T14:48:00Z</cp:lastPrinted>
  <dcterms:created xsi:type="dcterms:W3CDTF">2026-10-05T07:07:00Z</dcterms:created>
  <dcterms:modified xsi:type="dcterms:W3CDTF">2026-10-05T07:07:00Z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0x010100AD8F3F4445640042ACE6876486B726B8</vt:lpwstr>
  </property>
  <property fmtid="{D5CDD505-2E9C-101B-9397-08002B2CF9AE}" pid="3" name="docLang">
    <vt:lpwstr>de</vt:lpwstr>
  </property>
</Properties>
</file>